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19DD" w14:textId="77777777" w:rsidR="0002391C" w:rsidRDefault="00493C14" w:rsidP="0002391C">
      <w:pPr>
        <w:spacing w:before="300" w:after="150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</w:rPr>
      </w:pPr>
      <w:r w:rsidRPr="0002391C">
        <w:rPr>
          <w:rFonts w:ascii="Segoe UI" w:eastAsia="Times New Roman" w:hAnsi="Segoe UI" w:cs="Segoe UI"/>
          <w:b/>
          <w:bCs/>
          <w:noProof/>
          <w:color w:val="B13728"/>
        </w:rPr>
        <w:drawing>
          <wp:inline distT="0" distB="0" distL="0" distR="0" wp14:anchorId="3391BC8B" wp14:editId="78FAEB0C">
            <wp:extent cx="2362200" cy="447675"/>
            <wp:effectExtent l="0" t="0" r="0" b="9525"/>
            <wp:docPr id="1" name="Рисунок 1" descr="C:\Users\Mikhail\AppData\Local\Microsoft\Windows\INetCache\Content.Word\PMExpert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hail\AppData\Local\Microsoft\Windows\INetCache\Content.Word\PMExpert@3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87CA7" w14:textId="7612AEA0" w:rsidR="00B677FF" w:rsidRPr="002C3D75" w:rsidRDefault="007B77A0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</w:pPr>
      <w:r w:rsidRPr="007B77A0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Управление требованиями к результатам проекта </w:t>
      </w:r>
      <w:r w:rsidR="0048134C" w:rsidRPr="0048134C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на </w:t>
      </w:r>
      <w:r w:rsidR="0018579E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базе</w:t>
      </w:r>
      <w:r w:rsidR="0048134C" w:rsidRPr="0048134C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 PMBOK®7</w:t>
      </w:r>
      <w:r w:rsidR="0018579E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 (2021)</w:t>
      </w:r>
      <w:r w:rsidR="000A4DB8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 (домен «</w:t>
      </w:r>
      <w:r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Поставка</w:t>
      </w:r>
      <w:r w:rsidR="000A4DB8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»)</w:t>
      </w:r>
    </w:p>
    <w:p w14:paraId="2EC8C16E" w14:textId="66B157F9" w:rsidR="00B677FF" w:rsidRDefault="00B677FF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30"/>
          <w:szCs w:val="30"/>
        </w:rPr>
      </w:pPr>
    </w:p>
    <w:p w14:paraId="3C88E272" w14:textId="2DE6145F" w:rsidR="00B677FF" w:rsidRPr="00B677FF" w:rsidRDefault="00B677FF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B677FF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Для кого этот курс</w:t>
      </w:r>
    </w:p>
    <w:p w14:paraId="5F6256E5" w14:textId="00537847" w:rsidR="00C36582" w:rsidRPr="00C36582" w:rsidRDefault="00C36582" w:rsidP="00C36582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C36582">
        <w:rPr>
          <w:rFonts w:ascii="Tahoma" w:hAnsi="Tahoma" w:cs="Tahoma"/>
          <w:sz w:val="22"/>
          <w:szCs w:val="22"/>
        </w:rPr>
        <w:t>Руководители проектов</w:t>
      </w:r>
      <w:r w:rsidR="005D70BE">
        <w:rPr>
          <w:rFonts w:ascii="Tahoma" w:hAnsi="Tahoma" w:cs="Tahoma"/>
          <w:sz w:val="22"/>
          <w:szCs w:val="22"/>
        </w:rPr>
        <w:t xml:space="preserve"> </w:t>
      </w:r>
      <w:r w:rsidR="005D70BE" w:rsidRPr="00C36582">
        <w:rPr>
          <w:rFonts w:ascii="Tahoma" w:hAnsi="Tahoma" w:cs="Tahoma"/>
          <w:sz w:val="22"/>
          <w:szCs w:val="22"/>
        </w:rPr>
        <w:t>и проектные специалисты</w:t>
      </w:r>
      <w:r w:rsidRPr="00C36582">
        <w:rPr>
          <w:rFonts w:ascii="Tahoma" w:hAnsi="Tahoma" w:cs="Tahoma"/>
          <w:sz w:val="22"/>
          <w:szCs w:val="22"/>
        </w:rPr>
        <w:t xml:space="preserve">, </w:t>
      </w:r>
      <w:r w:rsidR="005D70BE">
        <w:rPr>
          <w:rFonts w:ascii="Tahoma" w:hAnsi="Tahoma" w:cs="Tahoma"/>
          <w:sz w:val="22"/>
          <w:szCs w:val="22"/>
        </w:rPr>
        <w:t xml:space="preserve">желающие изучить и научиться применять на практике инструменты </w:t>
      </w:r>
      <w:r w:rsidR="00BC30E0">
        <w:rPr>
          <w:rFonts w:ascii="Tahoma" w:hAnsi="Tahoma" w:cs="Tahoma"/>
          <w:sz w:val="22"/>
          <w:szCs w:val="22"/>
        </w:rPr>
        <w:t xml:space="preserve">эффективного </w:t>
      </w:r>
      <w:r w:rsidR="00F86404">
        <w:rPr>
          <w:rFonts w:ascii="Tahoma" w:hAnsi="Tahoma" w:cs="Tahoma"/>
          <w:sz w:val="22"/>
          <w:szCs w:val="22"/>
        </w:rPr>
        <w:t>управления требованиями к результатам проекта, его содержанию и качеству, а также ожиданиями заинтересованных сторон от результатов проекта</w:t>
      </w:r>
      <w:r w:rsidRPr="00C36582">
        <w:rPr>
          <w:rFonts w:ascii="Tahoma" w:hAnsi="Tahoma" w:cs="Tahoma"/>
          <w:sz w:val="22"/>
          <w:szCs w:val="22"/>
        </w:rPr>
        <w:t>.</w:t>
      </w:r>
    </w:p>
    <w:p w14:paraId="4A0AB63B" w14:textId="57AB9029" w:rsidR="00B677FF" w:rsidRPr="006C44FA" w:rsidRDefault="00C36582" w:rsidP="00065A84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C36582">
        <w:rPr>
          <w:rFonts w:ascii="Tahoma" w:hAnsi="Tahoma" w:cs="Tahoma"/>
          <w:sz w:val="22"/>
          <w:szCs w:val="22"/>
        </w:rPr>
        <w:t>Компании, заинтересованные в обучении и развитии проектных специалистов</w:t>
      </w:r>
      <w:r w:rsidR="005D70BE">
        <w:rPr>
          <w:rFonts w:ascii="Tahoma" w:hAnsi="Tahoma" w:cs="Tahoma"/>
          <w:sz w:val="22"/>
          <w:szCs w:val="22"/>
        </w:rPr>
        <w:t xml:space="preserve"> в </w:t>
      </w:r>
      <w:r w:rsidR="0055484E">
        <w:rPr>
          <w:rFonts w:ascii="Tahoma" w:hAnsi="Tahoma" w:cs="Tahoma"/>
          <w:sz w:val="22"/>
          <w:szCs w:val="22"/>
        </w:rPr>
        <w:t>области</w:t>
      </w:r>
      <w:r w:rsidR="005D70BE">
        <w:rPr>
          <w:rFonts w:ascii="Tahoma" w:hAnsi="Tahoma" w:cs="Tahoma"/>
          <w:sz w:val="22"/>
          <w:szCs w:val="22"/>
        </w:rPr>
        <w:t xml:space="preserve"> </w:t>
      </w:r>
      <w:r w:rsidR="007D5FF8" w:rsidRPr="007D5FF8">
        <w:rPr>
          <w:rFonts w:ascii="Tahoma" w:hAnsi="Tahoma" w:cs="Tahoma"/>
          <w:sz w:val="22"/>
          <w:szCs w:val="22"/>
        </w:rPr>
        <w:t>управления требованиями к результатам проекта, его содержанию и качеству, а также ожиданиями заинтересованных сторон от результатов проекта</w:t>
      </w:r>
      <w:r w:rsidR="00065A84" w:rsidRPr="006C44FA">
        <w:rPr>
          <w:rFonts w:ascii="Tahoma" w:hAnsi="Tahoma" w:cs="Tahoma"/>
          <w:sz w:val="22"/>
          <w:szCs w:val="22"/>
        </w:rPr>
        <w:t>.</w:t>
      </w:r>
    </w:p>
    <w:p w14:paraId="099DD104" w14:textId="17FDC097" w:rsidR="00B677FF" w:rsidRPr="00B677FF" w:rsidRDefault="00B677FF" w:rsidP="00B677FF"/>
    <w:p w14:paraId="4AC23936" w14:textId="73B134F6" w:rsidR="000857F4" w:rsidRDefault="000857F4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Краткое описание</w:t>
      </w:r>
    </w:p>
    <w:p w14:paraId="7049C490" w14:textId="3C0C5A5B" w:rsidR="000857F4" w:rsidRPr="0018579E" w:rsidRDefault="005D70BE" w:rsidP="005F0D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Этот п</w:t>
      </w:r>
      <w:r w:rsidR="00C36582" w:rsidRPr="00C36582">
        <w:rPr>
          <w:rFonts w:ascii="Tahoma" w:hAnsi="Tahoma" w:cs="Tahoma"/>
          <w:sz w:val="22"/>
          <w:szCs w:val="22"/>
        </w:rPr>
        <w:t xml:space="preserve">рактический курс обеспечит участников </w:t>
      </w:r>
      <w:r w:rsidR="00D13EC3">
        <w:rPr>
          <w:rFonts w:ascii="Tahoma" w:hAnsi="Tahoma" w:cs="Tahoma"/>
          <w:sz w:val="22"/>
          <w:szCs w:val="22"/>
        </w:rPr>
        <w:t xml:space="preserve">продвинутым </w:t>
      </w:r>
      <w:r w:rsidR="00C36582" w:rsidRPr="00C36582">
        <w:rPr>
          <w:rFonts w:ascii="Tahoma" w:hAnsi="Tahoma" w:cs="Tahoma"/>
          <w:sz w:val="22"/>
          <w:szCs w:val="22"/>
        </w:rPr>
        <w:t xml:space="preserve">инструментарием, необходимым </w:t>
      </w:r>
      <w:r w:rsidR="00BC30E0">
        <w:rPr>
          <w:rFonts w:ascii="Tahoma" w:hAnsi="Tahoma" w:cs="Tahoma"/>
          <w:sz w:val="22"/>
          <w:szCs w:val="22"/>
        </w:rPr>
        <w:t xml:space="preserve">для </w:t>
      </w:r>
      <w:r w:rsidR="007D5FF8">
        <w:rPr>
          <w:rFonts w:ascii="Tahoma" w:hAnsi="Tahoma" w:cs="Tahoma"/>
          <w:sz w:val="22"/>
          <w:szCs w:val="22"/>
        </w:rPr>
        <w:t xml:space="preserve">эффективного </w:t>
      </w:r>
      <w:r w:rsidR="007D5FF8" w:rsidRPr="007D5FF8">
        <w:rPr>
          <w:rFonts w:ascii="Tahoma" w:hAnsi="Tahoma" w:cs="Tahoma"/>
          <w:sz w:val="22"/>
          <w:szCs w:val="22"/>
        </w:rPr>
        <w:t>управления требованиями к результатам проекта, его содержанию и качеству, а также ожиданиями заинтересованных сторон от результатов проекта</w:t>
      </w:r>
      <w:r w:rsidR="00C36582" w:rsidRPr="009B747E">
        <w:rPr>
          <w:rFonts w:ascii="Tahoma" w:hAnsi="Tahoma" w:cs="Tahoma"/>
          <w:sz w:val="22"/>
          <w:szCs w:val="22"/>
        </w:rPr>
        <w:t>. Курс</w:t>
      </w:r>
      <w:r w:rsidR="00C36582" w:rsidRPr="00C36582">
        <w:rPr>
          <w:rFonts w:ascii="Tahoma" w:hAnsi="Tahoma" w:cs="Tahoma"/>
          <w:sz w:val="22"/>
          <w:szCs w:val="22"/>
        </w:rPr>
        <w:t xml:space="preserve"> построен на основании международного стандарта PMI PMBOK® 7th Edition</w:t>
      </w:r>
      <w:r w:rsidR="000A4DB8">
        <w:rPr>
          <w:rFonts w:ascii="Tahoma" w:hAnsi="Tahoma" w:cs="Tahoma"/>
          <w:sz w:val="22"/>
          <w:szCs w:val="22"/>
        </w:rPr>
        <w:t xml:space="preserve"> (домен «</w:t>
      </w:r>
      <w:r w:rsidR="007D5FF8">
        <w:rPr>
          <w:rFonts w:ascii="Tahoma" w:hAnsi="Tahoma" w:cs="Tahoma"/>
          <w:sz w:val="22"/>
          <w:szCs w:val="22"/>
        </w:rPr>
        <w:t>Поставка</w:t>
      </w:r>
      <w:r w:rsidR="000A4DB8">
        <w:rPr>
          <w:rFonts w:ascii="Tahoma" w:hAnsi="Tahoma" w:cs="Tahoma"/>
          <w:sz w:val="22"/>
          <w:szCs w:val="22"/>
        </w:rPr>
        <w:t>»)</w:t>
      </w:r>
      <w:r w:rsidR="00C36582" w:rsidRPr="00C36582">
        <w:rPr>
          <w:rFonts w:ascii="Tahoma" w:hAnsi="Tahoma" w:cs="Tahoma"/>
          <w:sz w:val="22"/>
          <w:szCs w:val="22"/>
        </w:rPr>
        <w:t xml:space="preserve"> с использованием методики обучения "blended learning": </w:t>
      </w:r>
      <w:r w:rsidR="00D13EC3">
        <w:rPr>
          <w:rFonts w:ascii="Tahoma" w:hAnsi="Tahoma" w:cs="Tahoma"/>
          <w:sz w:val="22"/>
          <w:szCs w:val="22"/>
        </w:rPr>
        <w:t>теоретический материал</w:t>
      </w:r>
      <w:r w:rsidR="008D2C98">
        <w:rPr>
          <w:rFonts w:ascii="Tahoma" w:hAnsi="Tahoma" w:cs="Tahoma"/>
          <w:sz w:val="22"/>
          <w:szCs w:val="22"/>
        </w:rPr>
        <w:t xml:space="preserve"> дается на </w:t>
      </w:r>
      <w:r w:rsidR="00C36582" w:rsidRPr="00C36582">
        <w:rPr>
          <w:rFonts w:ascii="Tahoma" w:hAnsi="Tahoma" w:cs="Tahoma"/>
          <w:sz w:val="22"/>
          <w:szCs w:val="22"/>
        </w:rPr>
        <w:t>самостоятельн</w:t>
      </w:r>
      <w:r w:rsidR="008D2C98">
        <w:rPr>
          <w:rFonts w:ascii="Tahoma" w:hAnsi="Tahoma" w:cs="Tahoma"/>
          <w:sz w:val="22"/>
          <w:szCs w:val="22"/>
        </w:rPr>
        <w:t>ую</w:t>
      </w:r>
      <w:r w:rsidR="00C36582" w:rsidRPr="00C36582">
        <w:rPr>
          <w:rFonts w:ascii="Tahoma" w:hAnsi="Tahoma" w:cs="Tahoma"/>
          <w:sz w:val="22"/>
          <w:szCs w:val="22"/>
        </w:rPr>
        <w:t xml:space="preserve"> проработк</w:t>
      </w:r>
      <w:r w:rsidR="008D2C98">
        <w:rPr>
          <w:rFonts w:ascii="Tahoma" w:hAnsi="Tahoma" w:cs="Tahoma"/>
          <w:sz w:val="22"/>
          <w:szCs w:val="22"/>
        </w:rPr>
        <w:t xml:space="preserve">у </w:t>
      </w:r>
      <w:r w:rsidR="0018579E">
        <w:rPr>
          <w:rFonts w:ascii="Tahoma" w:hAnsi="Tahoma" w:cs="Tahoma"/>
          <w:sz w:val="22"/>
          <w:szCs w:val="22"/>
        </w:rPr>
        <w:t xml:space="preserve">на платформе </w:t>
      </w:r>
      <w:r w:rsidR="008D2C98">
        <w:rPr>
          <w:rFonts w:ascii="Tahoma" w:hAnsi="Tahoma" w:cs="Tahoma"/>
          <w:sz w:val="22"/>
          <w:szCs w:val="22"/>
        </w:rPr>
        <w:t xml:space="preserve">дистанционного обучения </w:t>
      </w:r>
      <w:r w:rsidR="0018579E">
        <w:rPr>
          <w:rFonts w:ascii="Tahoma" w:hAnsi="Tahoma" w:cs="Tahoma"/>
          <w:sz w:val="22"/>
          <w:szCs w:val="22"/>
          <w:lang w:val="en-GB"/>
        </w:rPr>
        <w:t>iSpring</w:t>
      </w:r>
      <w:r w:rsidR="00D13EC3">
        <w:rPr>
          <w:rFonts w:ascii="Tahoma" w:hAnsi="Tahoma" w:cs="Tahoma"/>
          <w:sz w:val="22"/>
          <w:szCs w:val="22"/>
        </w:rPr>
        <w:t>. Практическая отработка теории происходит</w:t>
      </w:r>
      <w:r w:rsidR="00C36582" w:rsidRPr="00C36582">
        <w:rPr>
          <w:rFonts w:ascii="Tahoma" w:hAnsi="Tahoma" w:cs="Tahoma"/>
          <w:sz w:val="22"/>
          <w:szCs w:val="22"/>
        </w:rPr>
        <w:t xml:space="preserve"> в ходе </w:t>
      </w:r>
      <w:r w:rsidR="008D2C98">
        <w:rPr>
          <w:rFonts w:ascii="Tahoma" w:hAnsi="Tahoma" w:cs="Tahoma"/>
          <w:sz w:val="22"/>
          <w:szCs w:val="22"/>
        </w:rPr>
        <w:t xml:space="preserve">командной </w:t>
      </w:r>
      <w:r w:rsidR="00C36582" w:rsidRPr="00C36582">
        <w:rPr>
          <w:rFonts w:ascii="Tahoma" w:hAnsi="Tahoma" w:cs="Tahoma"/>
          <w:sz w:val="22"/>
          <w:szCs w:val="22"/>
        </w:rPr>
        <w:t>деловой игры</w:t>
      </w:r>
      <w:r w:rsidR="00D13EC3">
        <w:rPr>
          <w:rFonts w:ascii="Tahoma" w:hAnsi="Tahoma" w:cs="Tahoma"/>
          <w:sz w:val="22"/>
          <w:szCs w:val="22"/>
        </w:rPr>
        <w:t xml:space="preserve"> – решения практического </w:t>
      </w:r>
      <w:r w:rsidR="008D2C98">
        <w:rPr>
          <w:rFonts w:ascii="Tahoma" w:hAnsi="Tahoma" w:cs="Tahoma"/>
          <w:sz w:val="22"/>
          <w:szCs w:val="22"/>
        </w:rPr>
        <w:t>кейса</w:t>
      </w:r>
      <w:r w:rsidR="00C36582" w:rsidRPr="00C36582">
        <w:rPr>
          <w:rFonts w:ascii="Tahoma" w:hAnsi="Tahoma" w:cs="Tahoma"/>
          <w:sz w:val="22"/>
          <w:szCs w:val="22"/>
        </w:rPr>
        <w:t xml:space="preserve"> под руководством тренера</w:t>
      </w:r>
      <w:r w:rsidR="008D2C98">
        <w:rPr>
          <w:rFonts w:ascii="Tahoma" w:hAnsi="Tahoma" w:cs="Tahoma"/>
          <w:sz w:val="22"/>
          <w:szCs w:val="22"/>
        </w:rPr>
        <w:t xml:space="preserve"> в </w:t>
      </w:r>
      <w:r w:rsidR="00D13EC3">
        <w:rPr>
          <w:rFonts w:ascii="Tahoma" w:hAnsi="Tahoma" w:cs="Tahoma"/>
          <w:sz w:val="22"/>
          <w:szCs w:val="22"/>
        </w:rPr>
        <w:t>формате семинара или вебинара</w:t>
      </w:r>
      <w:r w:rsidR="005F0D07" w:rsidRPr="005F0D07">
        <w:rPr>
          <w:rFonts w:ascii="Tahoma" w:hAnsi="Tahoma" w:cs="Tahoma"/>
          <w:sz w:val="22"/>
          <w:szCs w:val="22"/>
        </w:rPr>
        <w:t>.</w:t>
      </w:r>
      <w:r w:rsidR="00D13EC3">
        <w:rPr>
          <w:rFonts w:ascii="Tahoma" w:hAnsi="Tahoma" w:cs="Tahoma"/>
          <w:sz w:val="22"/>
          <w:szCs w:val="22"/>
        </w:rPr>
        <w:t xml:space="preserve"> На сессии слушатели также имеют возможность задать вопросы, возникшие у них в ходе дистанционного обучения</w:t>
      </w:r>
      <w:r>
        <w:rPr>
          <w:rFonts w:ascii="Tahoma" w:hAnsi="Tahoma" w:cs="Tahoma"/>
          <w:sz w:val="22"/>
          <w:szCs w:val="22"/>
        </w:rPr>
        <w:t>, и получить развернутые ответы от тренера</w:t>
      </w:r>
      <w:r w:rsidR="00D13EC3">
        <w:rPr>
          <w:rFonts w:ascii="Tahoma" w:hAnsi="Tahoma" w:cs="Tahoma"/>
          <w:sz w:val="22"/>
          <w:szCs w:val="22"/>
        </w:rPr>
        <w:t>.</w:t>
      </w:r>
    </w:p>
    <w:p w14:paraId="28FACB15" w14:textId="77777777" w:rsidR="000857F4" w:rsidRPr="000857F4" w:rsidRDefault="000857F4" w:rsidP="000857F4">
      <w:pPr>
        <w:rPr>
          <w:rFonts w:ascii="Tahoma" w:hAnsi="Tahoma" w:cs="Tahoma"/>
          <w:sz w:val="22"/>
          <w:szCs w:val="22"/>
        </w:rPr>
      </w:pPr>
    </w:p>
    <w:p w14:paraId="3FFF28F8" w14:textId="6ADD66EB" w:rsidR="0008457F" w:rsidRPr="00B677FF" w:rsidRDefault="00B677FF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B677FF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Что дает этот курс слушателю</w:t>
      </w:r>
    </w:p>
    <w:p w14:paraId="3045A1EF" w14:textId="716E51C1" w:rsidR="00D13EC3" w:rsidRDefault="00FC29F7" w:rsidP="00D13EC3">
      <w:pPr>
        <w:rPr>
          <w:rFonts w:ascii="Tahoma" w:hAnsi="Tahoma" w:cs="Tahoma"/>
          <w:sz w:val="22"/>
          <w:szCs w:val="22"/>
        </w:rPr>
      </w:pPr>
      <w:r w:rsidRPr="00FC29F7">
        <w:rPr>
          <w:rFonts w:ascii="Tahoma" w:hAnsi="Tahoma" w:cs="Tahoma"/>
          <w:sz w:val="22"/>
          <w:szCs w:val="22"/>
        </w:rPr>
        <w:t>Обучение на курсе</w:t>
      </w:r>
      <w:r>
        <w:rPr>
          <w:rFonts w:ascii="Tahoma" w:hAnsi="Tahoma" w:cs="Tahoma"/>
          <w:sz w:val="22"/>
          <w:szCs w:val="22"/>
        </w:rPr>
        <w:t>,</w:t>
      </w:r>
      <w:r w:rsidRPr="00FC29F7">
        <w:rPr>
          <w:rFonts w:ascii="Tahoma" w:hAnsi="Tahoma" w:cs="Tahoma"/>
          <w:sz w:val="22"/>
          <w:szCs w:val="22"/>
        </w:rPr>
        <w:t xml:space="preserve"> основ</w:t>
      </w:r>
      <w:r>
        <w:rPr>
          <w:rFonts w:ascii="Tahoma" w:hAnsi="Tahoma" w:cs="Tahoma"/>
          <w:sz w:val="22"/>
          <w:szCs w:val="22"/>
        </w:rPr>
        <w:t>анном</w:t>
      </w:r>
      <w:r w:rsidRPr="00FC29F7">
        <w:rPr>
          <w:rFonts w:ascii="Tahoma" w:hAnsi="Tahoma" w:cs="Tahoma"/>
          <w:sz w:val="22"/>
          <w:szCs w:val="22"/>
        </w:rPr>
        <w:t xml:space="preserve"> </w:t>
      </w:r>
      <w:r w:rsidR="00D13EC3">
        <w:rPr>
          <w:rFonts w:ascii="Tahoma" w:hAnsi="Tahoma" w:cs="Tahoma"/>
          <w:sz w:val="22"/>
          <w:szCs w:val="22"/>
        </w:rPr>
        <w:t xml:space="preserve">на </w:t>
      </w:r>
      <w:r w:rsidRPr="00FC29F7">
        <w:rPr>
          <w:rFonts w:ascii="Tahoma" w:hAnsi="Tahoma" w:cs="Tahoma"/>
          <w:sz w:val="22"/>
          <w:szCs w:val="22"/>
        </w:rPr>
        <w:t>стандарт</w:t>
      </w:r>
      <w:r w:rsidR="00D13EC3">
        <w:rPr>
          <w:rFonts w:ascii="Tahoma" w:hAnsi="Tahoma" w:cs="Tahoma"/>
          <w:sz w:val="22"/>
          <w:szCs w:val="22"/>
        </w:rPr>
        <w:t>е</w:t>
      </w:r>
      <w:r w:rsidRPr="00FC29F7">
        <w:rPr>
          <w:rFonts w:ascii="Tahoma" w:hAnsi="Tahoma" w:cs="Tahoma"/>
          <w:sz w:val="22"/>
          <w:szCs w:val="22"/>
        </w:rPr>
        <w:t xml:space="preserve"> PMI PMBOK® 7th Edition, позволит </w:t>
      </w:r>
      <w:r>
        <w:rPr>
          <w:rFonts w:ascii="Tahoma" w:hAnsi="Tahoma" w:cs="Tahoma"/>
          <w:sz w:val="22"/>
          <w:szCs w:val="22"/>
        </w:rPr>
        <w:t>слушателям</w:t>
      </w:r>
      <w:r w:rsidRPr="00FC29F7">
        <w:rPr>
          <w:rFonts w:ascii="Tahoma" w:hAnsi="Tahoma" w:cs="Tahoma"/>
          <w:sz w:val="22"/>
          <w:szCs w:val="22"/>
        </w:rPr>
        <w:t xml:space="preserve"> повысить результативность своей работы</w:t>
      </w:r>
      <w:r>
        <w:rPr>
          <w:rFonts w:ascii="Tahoma" w:hAnsi="Tahoma" w:cs="Tahoma"/>
          <w:sz w:val="22"/>
          <w:szCs w:val="22"/>
        </w:rPr>
        <w:t xml:space="preserve"> </w:t>
      </w:r>
      <w:r w:rsidR="00BC30E0">
        <w:rPr>
          <w:rFonts w:ascii="Tahoma" w:hAnsi="Tahoma" w:cs="Tahoma"/>
          <w:sz w:val="22"/>
          <w:szCs w:val="22"/>
        </w:rPr>
        <w:t xml:space="preserve">за счет использования </w:t>
      </w:r>
      <w:r w:rsidR="003946C2">
        <w:rPr>
          <w:rFonts w:ascii="Tahoma" w:hAnsi="Tahoma" w:cs="Tahoma"/>
          <w:sz w:val="22"/>
          <w:szCs w:val="22"/>
        </w:rPr>
        <w:t>эффективных</w:t>
      </w:r>
      <w:r w:rsidR="00BC30E0">
        <w:rPr>
          <w:rFonts w:ascii="Tahoma" w:hAnsi="Tahoma" w:cs="Tahoma"/>
          <w:sz w:val="22"/>
          <w:szCs w:val="22"/>
        </w:rPr>
        <w:t xml:space="preserve"> инструментов </w:t>
      </w:r>
      <w:r w:rsidR="003946C2" w:rsidRPr="007D5FF8">
        <w:rPr>
          <w:rFonts w:ascii="Tahoma" w:hAnsi="Tahoma" w:cs="Tahoma"/>
          <w:sz w:val="22"/>
          <w:szCs w:val="22"/>
        </w:rPr>
        <w:t>управления требованиями к результатам проекта, его содержанию и качеству, а также ожиданиями заинтересованных сторон от результатов проекта</w:t>
      </w:r>
      <w:r w:rsidR="005F722F">
        <w:rPr>
          <w:rFonts w:ascii="Tahoma" w:hAnsi="Tahoma" w:cs="Tahoma"/>
          <w:sz w:val="22"/>
          <w:szCs w:val="22"/>
        </w:rPr>
        <w:t xml:space="preserve">, </w:t>
      </w:r>
      <w:r w:rsidR="005D70BE">
        <w:rPr>
          <w:rFonts w:ascii="Tahoma" w:hAnsi="Tahoma" w:cs="Tahoma"/>
          <w:sz w:val="22"/>
          <w:szCs w:val="22"/>
        </w:rPr>
        <w:t xml:space="preserve">что в свою очередь улучшит </w:t>
      </w:r>
      <w:r w:rsidR="0055484E">
        <w:rPr>
          <w:rFonts w:ascii="Tahoma" w:hAnsi="Tahoma" w:cs="Tahoma"/>
          <w:sz w:val="22"/>
          <w:szCs w:val="22"/>
        </w:rPr>
        <w:t>достижимость целей</w:t>
      </w:r>
      <w:r w:rsidR="005D70BE">
        <w:rPr>
          <w:rFonts w:ascii="Tahoma" w:hAnsi="Tahoma" w:cs="Tahoma"/>
          <w:sz w:val="22"/>
          <w:szCs w:val="22"/>
        </w:rPr>
        <w:t xml:space="preserve"> их проектов</w:t>
      </w:r>
      <w:r w:rsidR="00D13EC3">
        <w:rPr>
          <w:rFonts w:ascii="Tahoma" w:hAnsi="Tahoma" w:cs="Tahoma"/>
          <w:sz w:val="22"/>
          <w:szCs w:val="22"/>
        </w:rPr>
        <w:t>.</w:t>
      </w:r>
    </w:p>
    <w:p w14:paraId="4DDF4A13" w14:textId="77777777" w:rsidR="00FC29F7" w:rsidRDefault="00FC29F7" w:rsidP="00FC29F7"/>
    <w:p w14:paraId="52123AC9" w14:textId="671FB61E" w:rsidR="00065A84" w:rsidRDefault="00065A84" w:rsidP="00065A84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B677FF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 xml:space="preserve">Что дает этот курс </w:t>
      </w: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корпоративному клиенту</w:t>
      </w:r>
    </w:p>
    <w:p w14:paraId="3957107F" w14:textId="7B7D1776" w:rsidR="00426691" w:rsidRPr="007D1AA3" w:rsidRDefault="00C75447" w:rsidP="007D1AA3">
      <w:pPr>
        <w:rPr>
          <w:rFonts w:ascii="Tahoma" w:hAnsi="Tahoma" w:cs="Tahoma"/>
          <w:sz w:val="22"/>
          <w:szCs w:val="22"/>
        </w:rPr>
      </w:pPr>
      <w:r w:rsidRPr="00FC29F7">
        <w:rPr>
          <w:rFonts w:ascii="Tahoma" w:hAnsi="Tahoma" w:cs="Tahoma"/>
          <w:sz w:val="22"/>
          <w:szCs w:val="22"/>
        </w:rPr>
        <w:t xml:space="preserve">Обучение </w:t>
      </w:r>
      <w:r>
        <w:rPr>
          <w:rFonts w:ascii="Tahoma" w:hAnsi="Tahoma" w:cs="Tahoma"/>
          <w:sz w:val="22"/>
          <w:szCs w:val="22"/>
        </w:rPr>
        <w:t xml:space="preserve">специалистов компании </w:t>
      </w:r>
      <w:r w:rsidRPr="00FC29F7">
        <w:rPr>
          <w:rFonts w:ascii="Tahoma" w:hAnsi="Tahoma" w:cs="Tahoma"/>
          <w:sz w:val="22"/>
          <w:szCs w:val="22"/>
        </w:rPr>
        <w:t>на курсе</w:t>
      </w:r>
      <w:r>
        <w:rPr>
          <w:rFonts w:ascii="Tahoma" w:hAnsi="Tahoma" w:cs="Tahoma"/>
          <w:sz w:val="22"/>
          <w:szCs w:val="22"/>
        </w:rPr>
        <w:t>,</w:t>
      </w:r>
      <w:r w:rsidRPr="00FC29F7">
        <w:rPr>
          <w:rFonts w:ascii="Tahoma" w:hAnsi="Tahoma" w:cs="Tahoma"/>
          <w:sz w:val="22"/>
          <w:szCs w:val="22"/>
        </w:rPr>
        <w:t xml:space="preserve"> основ</w:t>
      </w:r>
      <w:r>
        <w:rPr>
          <w:rFonts w:ascii="Tahoma" w:hAnsi="Tahoma" w:cs="Tahoma"/>
          <w:sz w:val="22"/>
          <w:szCs w:val="22"/>
        </w:rPr>
        <w:t>анном</w:t>
      </w:r>
      <w:r w:rsidRPr="00FC29F7">
        <w:rPr>
          <w:rFonts w:ascii="Tahoma" w:hAnsi="Tahoma" w:cs="Tahoma"/>
          <w:sz w:val="22"/>
          <w:szCs w:val="22"/>
        </w:rPr>
        <w:t xml:space="preserve"> </w:t>
      </w:r>
      <w:r w:rsidR="00D13EC3">
        <w:rPr>
          <w:rFonts w:ascii="Tahoma" w:hAnsi="Tahoma" w:cs="Tahoma"/>
          <w:sz w:val="22"/>
          <w:szCs w:val="22"/>
        </w:rPr>
        <w:t xml:space="preserve">на </w:t>
      </w:r>
      <w:r w:rsidRPr="00FC29F7">
        <w:rPr>
          <w:rFonts w:ascii="Tahoma" w:hAnsi="Tahoma" w:cs="Tahoma"/>
          <w:sz w:val="22"/>
          <w:szCs w:val="22"/>
        </w:rPr>
        <w:t>стандарт</w:t>
      </w:r>
      <w:r w:rsidR="00D13EC3">
        <w:rPr>
          <w:rFonts w:ascii="Tahoma" w:hAnsi="Tahoma" w:cs="Tahoma"/>
          <w:sz w:val="22"/>
          <w:szCs w:val="22"/>
        </w:rPr>
        <w:t>е</w:t>
      </w:r>
      <w:r w:rsidRPr="00FC29F7">
        <w:rPr>
          <w:rFonts w:ascii="Tahoma" w:hAnsi="Tahoma" w:cs="Tahoma"/>
          <w:sz w:val="22"/>
          <w:szCs w:val="22"/>
        </w:rPr>
        <w:t xml:space="preserve"> PMI PMBOK® 7th Edition,</w:t>
      </w:r>
      <w:r w:rsidR="00185967">
        <w:rPr>
          <w:rFonts w:ascii="Tahoma" w:hAnsi="Tahoma" w:cs="Tahoma"/>
          <w:sz w:val="22"/>
          <w:szCs w:val="22"/>
        </w:rPr>
        <w:t xml:space="preserve"> позво</w:t>
      </w:r>
      <w:r w:rsidR="00FC29F7">
        <w:rPr>
          <w:rFonts w:ascii="Tahoma" w:hAnsi="Tahoma" w:cs="Tahoma"/>
          <w:sz w:val="22"/>
          <w:szCs w:val="22"/>
        </w:rPr>
        <w:t>ли</w:t>
      </w:r>
      <w:r w:rsidR="00185967">
        <w:rPr>
          <w:rFonts w:ascii="Tahoma" w:hAnsi="Tahoma" w:cs="Tahoma"/>
          <w:sz w:val="22"/>
          <w:szCs w:val="22"/>
        </w:rPr>
        <w:t xml:space="preserve">т </w:t>
      </w:r>
      <w:r w:rsidR="00DA6960">
        <w:rPr>
          <w:rFonts w:ascii="Tahoma" w:hAnsi="Tahoma" w:cs="Tahoma"/>
          <w:sz w:val="22"/>
          <w:szCs w:val="22"/>
        </w:rPr>
        <w:t xml:space="preserve">повысить </w:t>
      </w:r>
      <w:r w:rsidR="0055484E">
        <w:rPr>
          <w:rFonts w:ascii="Tahoma" w:hAnsi="Tahoma" w:cs="Tahoma"/>
          <w:sz w:val="22"/>
          <w:szCs w:val="22"/>
        </w:rPr>
        <w:t>достижимость целей</w:t>
      </w:r>
      <w:r w:rsidR="00403F19">
        <w:rPr>
          <w:rFonts w:ascii="Tahoma" w:hAnsi="Tahoma" w:cs="Tahoma"/>
          <w:sz w:val="22"/>
          <w:szCs w:val="22"/>
        </w:rPr>
        <w:t xml:space="preserve"> проектов, реализуемых в компании</w:t>
      </w:r>
      <w:r w:rsidR="00426691">
        <w:rPr>
          <w:rFonts w:ascii="Tahoma" w:hAnsi="Tahoma" w:cs="Tahoma"/>
          <w:sz w:val="22"/>
          <w:szCs w:val="22"/>
        </w:rPr>
        <w:t>,</w:t>
      </w:r>
      <w:r w:rsidR="00DA6960">
        <w:rPr>
          <w:rFonts w:ascii="Tahoma" w:hAnsi="Tahoma" w:cs="Tahoma"/>
          <w:sz w:val="22"/>
          <w:szCs w:val="22"/>
        </w:rPr>
        <w:t xml:space="preserve"> за счет</w:t>
      </w:r>
      <w:r w:rsidR="00426691">
        <w:rPr>
          <w:rFonts w:ascii="Tahoma" w:hAnsi="Tahoma" w:cs="Tahoma"/>
          <w:sz w:val="22"/>
          <w:szCs w:val="22"/>
        </w:rPr>
        <w:t xml:space="preserve"> </w:t>
      </w:r>
      <w:r w:rsidR="0055484E">
        <w:rPr>
          <w:rFonts w:ascii="Tahoma" w:hAnsi="Tahoma" w:cs="Tahoma"/>
          <w:sz w:val="22"/>
          <w:szCs w:val="22"/>
        </w:rPr>
        <w:t xml:space="preserve">использования </w:t>
      </w:r>
      <w:r w:rsidR="003946C2">
        <w:rPr>
          <w:rFonts w:ascii="Tahoma" w:hAnsi="Tahoma" w:cs="Tahoma"/>
          <w:sz w:val="22"/>
          <w:szCs w:val="22"/>
        </w:rPr>
        <w:t>эффективных</w:t>
      </w:r>
      <w:r w:rsidR="00BC30E0">
        <w:rPr>
          <w:rFonts w:ascii="Tahoma" w:hAnsi="Tahoma" w:cs="Tahoma"/>
          <w:sz w:val="22"/>
          <w:szCs w:val="22"/>
        </w:rPr>
        <w:t xml:space="preserve"> инструментов </w:t>
      </w:r>
      <w:r w:rsidR="003946C2" w:rsidRPr="007D5FF8">
        <w:rPr>
          <w:rFonts w:ascii="Tahoma" w:hAnsi="Tahoma" w:cs="Tahoma"/>
          <w:sz w:val="22"/>
          <w:szCs w:val="22"/>
        </w:rPr>
        <w:t>управления требованиями к результатам проекта, его содержанию и качеству, а также ожиданиями заинтересованных сторон от результатов проекта</w:t>
      </w:r>
      <w:r w:rsidR="003F0A22" w:rsidRPr="007D1AA3">
        <w:rPr>
          <w:rFonts w:ascii="Tahoma" w:hAnsi="Tahoma" w:cs="Tahoma"/>
          <w:sz w:val="22"/>
          <w:szCs w:val="22"/>
        </w:rPr>
        <w:t>.</w:t>
      </w:r>
    </w:p>
    <w:p w14:paraId="2092C185" w14:textId="77777777" w:rsidR="00F346C2" w:rsidRDefault="00F346C2" w:rsidP="002C3D75">
      <w:pPr>
        <w:keepNext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</w:p>
    <w:p w14:paraId="1A867FCE" w14:textId="66A9F116" w:rsidR="00242E8B" w:rsidRDefault="00242E8B" w:rsidP="002C3D75">
      <w:pPr>
        <w:keepNext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Учебные часы</w:t>
      </w:r>
    </w:p>
    <w:p w14:paraId="3F876879" w14:textId="5479A298" w:rsidR="00C36582" w:rsidRPr="00C36582" w:rsidRDefault="00C36582" w:rsidP="00C3658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Общая продолжительность курса – </w:t>
      </w:r>
      <w:r w:rsidR="009E3F59">
        <w:rPr>
          <w:rFonts w:ascii="Tahoma" w:hAnsi="Tahoma" w:cs="Tahoma"/>
          <w:sz w:val="22"/>
          <w:szCs w:val="22"/>
        </w:rPr>
        <w:t>10</w:t>
      </w:r>
      <w:r>
        <w:rPr>
          <w:rFonts w:ascii="Tahoma" w:hAnsi="Tahoma" w:cs="Tahoma"/>
          <w:sz w:val="22"/>
          <w:szCs w:val="22"/>
        </w:rPr>
        <w:t xml:space="preserve"> час</w:t>
      </w:r>
      <w:r w:rsidR="009E3F59">
        <w:rPr>
          <w:rFonts w:ascii="Tahoma" w:hAnsi="Tahoma" w:cs="Tahoma"/>
          <w:sz w:val="22"/>
          <w:szCs w:val="22"/>
        </w:rPr>
        <w:t>ов</w:t>
      </w:r>
      <w:r>
        <w:rPr>
          <w:rFonts w:ascii="Tahoma" w:hAnsi="Tahoma" w:cs="Tahoma"/>
          <w:sz w:val="22"/>
          <w:szCs w:val="22"/>
        </w:rPr>
        <w:t>, в том числе</w:t>
      </w:r>
    </w:p>
    <w:p w14:paraId="35F0B6D7" w14:textId="27C11D73" w:rsidR="00C36582" w:rsidRDefault="00C36582" w:rsidP="00242E8B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C36582">
        <w:rPr>
          <w:rFonts w:ascii="Tahoma" w:hAnsi="Tahoma" w:cs="Tahoma"/>
          <w:sz w:val="22"/>
          <w:szCs w:val="22"/>
        </w:rPr>
        <w:t xml:space="preserve">8 </w:t>
      </w:r>
      <w:r>
        <w:rPr>
          <w:rFonts w:ascii="Tahoma" w:hAnsi="Tahoma" w:cs="Tahoma"/>
          <w:sz w:val="22"/>
          <w:szCs w:val="22"/>
        </w:rPr>
        <w:t xml:space="preserve">часов – самостоятельное изучение материала на платформе дистанционного обучения </w:t>
      </w:r>
      <w:r>
        <w:rPr>
          <w:rFonts w:ascii="Tahoma" w:hAnsi="Tahoma" w:cs="Tahoma"/>
          <w:sz w:val="22"/>
          <w:szCs w:val="22"/>
          <w:lang w:val="en-GB"/>
        </w:rPr>
        <w:t>iSpring</w:t>
      </w:r>
      <w:r>
        <w:rPr>
          <w:rFonts w:ascii="Tahoma" w:hAnsi="Tahoma" w:cs="Tahoma"/>
          <w:sz w:val="22"/>
          <w:szCs w:val="22"/>
        </w:rPr>
        <w:t>;</w:t>
      </w:r>
    </w:p>
    <w:p w14:paraId="4E406A29" w14:textId="19275404" w:rsidR="00242E8B" w:rsidRPr="00C36582" w:rsidRDefault="009E3F59" w:rsidP="00C36582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="00242E8B" w:rsidRPr="006C44FA">
        <w:rPr>
          <w:rFonts w:ascii="Tahoma" w:hAnsi="Tahoma" w:cs="Tahoma"/>
          <w:sz w:val="22"/>
          <w:szCs w:val="22"/>
        </w:rPr>
        <w:t xml:space="preserve"> час</w:t>
      </w:r>
      <w:r w:rsidR="002B4D8F">
        <w:rPr>
          <w:rFonts w:ascii="Tahoma" w:hAnsi="Tahoma" w:cs="Tahoma"/>
          <w:sz w:val="22"/>
          <w:szCs w:val="22"/>
        </w:rPr>
        <w:t>а</w:t>
      </w:r>
      <w:r w:rsidR="00242E8B" w:rsidRPr="006C44FA">
        <w:rPr>
          <w:rFonts w:ascii="Tahoma" w:hAnsi="Tahoma" w:cs="Tahoma"/>
          <w:sz w:val="22"/>
          <w:szCs w:val="22"/>
        </w:rPr>
        <w:t xml:space="preserve"> – </w:t>
      </w:r>
      <w:r w:rsidRPr="009E3F59">
        <w:rPr>
          <w:rFonts w:ascii="Tahoma" w:hAnsi="Tahoma" w:cs="Tahoma"/>
          <w:sz w:val="22"/>
          <w:szCs w:val="22"/>
        </w:rPr>
        <w:t>делов</w:t>
      </w:r>
      <w:r>
        <w:rPr>
          <w:rFonts w:ascii="Tahoma" w:hAnsi="Tahoma" w:cs="Tahoma"/>
          <w:sz w:val="22"/>
          <w:szCs w:val="22"/>
        </w:rPr>
        <w:t>ая</w:t>
      </w:r>
      <w:r w:rsidRPr="009E3F59">
        <w:rPr>
          <w:rFonts w:ascii="Tahoma" w:hAnsi="Tahoma" w:cs="Tahoma"/>
          <w:sz w:val="22"/>
          <w:szCs w:val="22"/>
        </w:rPr>
        <w:t xml:space="preserve"> игр</w:t>
      </w:r>
      <w:r>
        <w:rPr>
          <w:rFonts w:ascii="Tahoma" w:hAnsi="Tahoma" w:cs="Tahoma"/>
          <w:sz w:val="22"/>
          <w:szCs w:val="22"/>
        </w:rPr>
        <w:t>а</w:t>
      </w:r>
      <w:r w:rsidRPr="009E3F59">
        <w:rPr>
          <w:rFonts w:ascii="Tahoma" w:hAnsi="Tahoma" w:cs="Tahoma"/>
          <w:sz w:val="22"/>
          <w:szCs w:val="22"/>
        </w:rPr>
        <w:t xml:space="preserve"> – решени</w:t>
      </w:r>
      <w:r>
        <w:rPr>
          <w:rFonts w:ascii="Tahoma" w:hAnsi="Tahoma" w:cs="Tahoma"/>
          <w:sz w:val="22"/>
          <w:szCs w:val="22"/>
        </w:rPr>
        <w:t>е</w:t>
      </w:r>
      <w:r w:rsidRPr="009E3F59">
        <w:rPr>
          <w:rFonts w:ascii="Tahoma" w:hAnsi="Tahoma" w:cs="Tahoma"/>
          <w:sz w:val="22"/>
          <w:szCs w:val="22"/>
        </w:rPr>
        <w:t xml:space="preserve"> практического кейса </w:t>
      </w:r>
      <w:r w:rsidR="00C36582">
        <w:rPr>
          <w:rFonts w:ascii="Tahoma" w:hAnsi="Tahoma" w:cs="Tahoma"/>
          <w:sz w:val="22"/>
          <w:szCs w:val="22"/>
        </w:rPr>
        <w:t>под руководством тренера в очном или онлайн формате</w:t>
      </w:r>
      <w:r>
        <w:rPr>
          <w:rFonts w:ascii="Tahoma" w:hAnsi="Tahoma" w:cs="Tahoma"/>
          <w:sz w:val="22"/>
          <w:szCs w:val="22"/>
        </w:rPr>
        <w:t>, ответы на вопросы слушателей</w:t>
      </w:r>
      <w:r w:rsidR="00242E8B" w:rsidRPr="00C36582">
        <w:rPr>
          <w:rFonts w:ascii="Tahoma" w:hAnsi="Tahoma" w:cs="Tahoma"/>
          <w:sz w:val="22"/>
          <w:szCs w:val="22"/>
        </w:rPr>
        <w:t>.</w:t>
      </w:r>
    </w:p>
    <w:p w14:paraId="06173E8D" w14:textId="3D834AD3" w:rsidR="00242E8B" w:rsidRPr="006C44FA" w:rsidRDefault="00242E8B" w:rsidP="00242E8B">
      <w:pPr>
        <w:spacing w:after="160" w:line="259" w:lineRule="auto"/>
        <w:rPr>
          <w:rFonts w:ascii="Tahoma" w:eastAsia="Times New Roman" w:hAnsi="Tahoma" w:cs="Tahoma"/>
          <w:b/>
          <w:bCs/>
          <w:color w:val="404040"/>
          <w:sz w:val="16"/>
          <w:szCs w:val="16"/>
        </w:rPr>
      </w:pPr>
    </w:p>
    <w:p w14:paraId="3054A6EC" w14:textId="77777777" w:rsidR="00F346C2" w:rsidRPr="00242E8B" w:rsidRDefault="00F346C2" w:rsidP="00F346C2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242E8B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lastRenderedPageBreak/>
        <w:t>Формат обучения</w:t>
      </w:r>
    </w:p>
    <w:p w14:paraId="3A946A26" w14:textId="77777777" w:rsidR="00F346C2" w:rsidRPr="00BC30E0" w:rsidRDefault="00F346C2" w:rsidP="00F346C2">
      <w:pPr>
        <w:rPr>
          <w:rFonts w:ascii="Tahoma" w:hAnsi="Tahoma" w:cs="Tahoma"/>
          <w:sz w:val="22"/>
          <w:szCs w:val="22"/>
        </w:rPr>
      </w:pPr>
      <w:r w:rsidRPr="00BC30E0">
        <w:rPr>
          <w:rFonts w:ascii="Tahoma" w:hAnsi="Tahoma" w:cs="Tahoma"/>
          <w:sz w:val="22"/>
          <w:szCs w:val="22"/>
        </w:rPr>
        <w:t>Смешанный формат обучения (</w:t>
      </w:r>
      <w:r w:rsidRPr="00C36582">
        <w:rPr>
          <w:rFonts w:ascii="Tahoma" w:hAnsi="Tahoma" w:cs="Tahoma"/>
          <w:sz w:val="22"/>
          <w:szCs w:val="22"/>
        </w:rPr>
        <w:t>"blended learning"</w:t>
      </w:r>
      <w:r>
        <w:rPr>
          <w:rFonts w:ascii="Tahoma" w:hAnsi="Tahoma" w:cs="Tahoma"/>
          <w:sz w:val="22"/>
          <w:szCs w:val="22"/>
        </w:rPr>
        <w:t>):</w:t>
      </w:r>
    </w:p>
    <w:p w14:paraId="6AB91968" w14:textId="77777777" w:rsidR="00F346C2" w:rsidRPr="00BC30E0" w:rsidRDefault="00F346C2" w:rsidP="00BC30E0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BC30E0">
        <w:rPr>
          <w:rFonts w:ascii="Tahoma" w:hAnsi="Tahoma" w:cs="Tahoma"/>
          <w:sz w:val="22"/>
          <w:szCs w:val="22"/>
        </w:rPr>
        <w:t>Дистанционное обучение на платформе iSpring.</w:t>
      </w:r>
    </w:p>
    <w:p w14:paraId="45A9EA56" w14:textId="5B408446" w:rsidR="00F346C2" w:rsidRPr="00BC30E0" w:rsidRDefault="00F346C2" w:rsidP="00BC30E0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BC30E0">
        <w:rPr>
          <w:rFonts w:ascii="Tahoma" w:hAnsi="Tahoma" w:cs="Tahoma"/>
          <w:sz w:val="22"/>
          <w:szCs w:val="22"/>
        </w:rPr>
        <w:t xml:space="preserve">Онлайн или очный </w:t>
      </w:r>
      <w:r w:rsidR="009E3F59" w:rsidRPr="00BC30E0">
        <w:rPr>
          <w:rFonts w:ascii="Tahoma" w:hAnsi="Tahoma" w:cs="Tahoma"/>
          <w:sz w:val="22"/>
          <w:szCs w:val="22"/>
        </w:rPr>
        <w:t>2-х часовой семинар</w:t>
      </w:r>
      <w:r w:rsidRPr="00BC30E0">
        <w:rPr>
          <w:rFonts w:ascii="Tahoma" w:hAnsi="Tahoma" w:cs="Tahoma"/>
          <w:sz w:val="22"/>
          <w:szCs w:val="22"/>
        </w:rPr>
        <w:t xml:space="preserve"> под руководством тренера.</w:t>
      </w:r>
    </w:p>
    <w:p w14:paraId="460ACD3B" w14:textId="77777777" w:rsidR="006F443D" w:rsidRPr="005C0C23" w:rsidRDefault="006F443D" w:rsidP="006F443D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</w:p>
    <w:p w14:paraId="0CE4ECB0" w14:textId="551F64AB" w:rsidR="006F443D" w:rsidRDefault="006F443D" w:rsidP="009E3F59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242E8B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 xml:space="preserve">Программа курса </w:t>
      </w:r>
    </w:p>
    <w:p w14:paraId="2C6894AF" w14:textId="3065DBE6" w:rsidR="00C36582" w:rsidRPr="00DE46DF" w:rsidRDefault="00C36582" w:rsidP="009E3F59">
      <w:pPr>
        <w:keepNext/>
        <w:jc w:val="center"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065A84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Разбивка PDU по Треугольнику талантов</w:t>
      </w: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4"/>
        <w:gridCol w:w="1594"/>
        <w:gridCol w:w="1595"/>
      </w:tblGrid>
      <w:tr w:rsidR="00C36582" w:rsidRPr="00065A84" w14:paraId="64CD89F0" w14:textId="77777777" w:rsidTr="00581F18">
        <w:trPr>
          <w:jc w:val="center"/>
        </w:trPr>
        <w:tc>
          <w:tcPr>
            <w:tcW w:w="1594" w:type="dxa"/>
            <w:vAlign w:val="center"/>
          </w:tcPr>
          <w:p w14:paraId="68C36CE4" w14:textId="4AE3D0AD" w:rsidR="00C36582" w:rsidRPr="00065A84" w:rsidRDefault="00705B1B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705B1B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Ways of Working</w:t>
            </w:r>
          </w:p>
        </w:tc>
        <w:tc>
          <w:tcPr>
            <w:tcW w:w="1594" w:type="dxa"/>
            <w:vAlign w:val="center"/>
          </w:tcPr>
          <w:p w14:paraId="2C354FE1" w14:textId="6E43735B" w:rsidR="00C36582" w:rsidRPr="00065A84" w:rsidRDefault="00705B1B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705B1B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Power Skills</w:t>
            </w:r>
          </w:p>
        </w:tc>
        <w:tc>
          <w:tcPr>
            <w:tcW w:w="1595" w:type="dxa"/>
            <w:vAlign w:val="center"/>
          </w:tcPr>
          <w:p w14:paraId="1446378B" w14:textId="2B1DC28C" w:rsidR="00C36582" w:rsidRPr="00065A84" w:rsidRDefault="00705B1B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705B1B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Business Acumen</w:t>
            </w:r>
          </w:p>
        </w:tc>
      </w:tr>
      <w:tr w:rsidR="00C36582" w:rsidRPr="00065A84" w14:paraId="37DCA84D" w14:textId="77777777" w:rsidTr="00581F18">
        <w:trPr>
          <w:jc w:val="center"/>
        </w:trPr>
        <w:tc>
          <w:tcPr>
            <w:tcW w:w="1594" w:type="dxa"/>
            <w:vAlign w:val="center"/>
          </w:tcPr>
          <w:p w14:paraId="3C31B01A" w14:textId="3CC052E2" w:rsidR="00C36582" w:rsidRPr="009E3F59" w:rsidRDefault="0023642C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8</w:t>
            </w:r>
          </w:p>
        </w:tc>
        <w:tc>
          <w:tcPr>
            <w:tcW w:w="1594" w:type="dxa"/>
            <w:vAlign w:val="center"/>
          </w:tcPr>
          <w:p w14:paraId="593DAF35" w14:textId="4DE80CBE" w:rsidR="00C36582" w:rsidRPr="009E3F59" w:rsidRDefault="002E59F8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0</w:t>
            </w:r>
          </w:p>
        </w:tc>
        <w:tc>
          <w:tcPr>
            <w:tcW w:w="1595" w:type="dxa"/>
            <w:vAlign w:val="center"/>
          </w:tcPr>
          <w:p w14:paraId="2E777552" w14:textId="58BF71E4" w:rsidR="00C36582" w:rsidRPr="009E3F59" w:rsidRDefault="002E59F8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2</w:t>
            </w:r>
          </w:p>
        </w:tc>
      </w:tr>
    </w:tbl>
    <w:p w14:paraId="12F69EE8" w14:textId="606549C2" w:rsidR="00242E8B" w:rsidRDefault="00242E8B" w:rsidP="00242E8B"/>
    <w:p w14:paraId="28CB87CC" w14:textId="77777777" w:rsidR="002C3D75" w:rsidRPr="00242E8B" w:rsidRDefault="002C3D75" w:rsidP="00242E8B"/>
    <w:tbl>
      <w:tblPr>
        <w:tblStyle w:val="TableGrid"/>
        <w:tblW w:w="93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7937"/>
      </w:tblGrid>
      <w:tr w:rsidR="009937E1" w:rsidRPr="00D45BBE" w14:paraId="1C437620" w14:textId="77777777" w:rsidTr="00F133DB">
        <w:tc>
          <w:tcPr>
            <w:tcW w:w="1413" w:type="dxa"/>
          </w:tcPr>
          <w:p w14:paraId="40F40C8C" w14:textId="16C3CE23" w:rsidR="009937E1" w:rsidRPr="00D45BBE" w:rsidRDefault="007F3F9A" w:rsidP="00F133DB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Модуль</w:t>
            </w:r>
            <w:r w:rsidR="009937E1" w:rsidRPr="00D45BBE">
              <w:rPr>
                <w:rFonts w:ascii="Tahoma" w:hAnsi="Tahoma" w:cs="Tahoma"/>
                <w:color w:val="B13728"/>
                <w:sz w:val="24"/>
                <w:szCs w:val="24"/>
              </w:rPr>
              <w:t xml:space="preserve"> 1</w:t>
            </w:r>
          </w:p>
        </w:tc>
        <w:tc>
          <w:tcPr>
            <w:tcW w:w="7937" w:type="dxa"/>
          </w:tcPr>
          <w:p w14:paraId="6D922FDF" w14:textId="25A5EDD3" w:rsidR="009937E1" w:rsidRPr="00D45BBE" w:rsidRDefault="007B77A0" w:rsidP="00F133DB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 w:rsidRPr="007B77A0">
              <w:rPr>
                <w:rFonts w:ascii="Tahoma" w:hAnsi="Tahoma" w:cs="Tahoma"/>
                <w:color w:val="B13728"/>
                <w:sz w:val="24"/>
                <w:szCs w:val="24"/>
              </w:rPr>
              <w:t>Управление требованиями к результатам проекта</w:t>
            </w:r>
            <w:r w:rsidR="00621082">
              <w:rPr>
                <w:rFonts w:ascii="Tahoma" w:hAnsi="Tahoma" w:cs="Tahoma"/>
                <w:color w:val="B13728"/>
                <w:sz w:val="24"/>
                <w:szCs w:val="24"/>
              </w:rPr>
              <w:t xml:space="preserve"> </w:t>
            </w:r>
            <w:r w:rsidR="009937E1">
              <w:rPr>
                <w:rFonts w:ascii="Tahoma" w:hAnsi="Tahoma" w:cs="Tahoma"/>
                <w:color w:val="B13728"/>
                <w:sz w:val="24"/>
                <w:szCs w:val="24"/>
              </w:rPr>
              <w:t xml:space="preserve">– </w:t>
            </w:r>
            <w:r w:rsidR="007F3F9A" w:rsidRPr="007F3F9A">
              <w:rPr>
                <w:rFonts w:ascii="Tahoma" w:hAnsi="Tahoma" w:cs="Tahoma"/>
                <w:color w:val="B13728"/>
                <w:sz w:val="24"/>
                <w:szCs w:val="24"/>
              </w:rPr>
              <w:t>самостоятельное изучение материала на платформе дистанционного обучения iSpring</w:t>
            </w:r>
            <w:r w:rsidR="00F96B60">
              <w:rPr>
                <w:rFonts w:ascii="Tahoma" w:hAnsi="Tahoma" w:cs="Tahoma"/>
                <w:color w:val="B13728"/>
                <w:sz w:val="24"/>
                <w:szCs w:val="24"/>
              </w:rPr>
              <w:t xml:space="preserve"> – 8 часов</w:t>
            </w:r>
          </w:p>
        </w:tc>
      </w:tr>
      <w:tr w:rsidR="009937E1" w:rsidRPr="00D45BBE" w14:paraId="1D07EEF4" w14:textId="77777777" w:rsidTr="00F133DB">
        <w:tc>
          <w:tcPr>
            <w:tcW w:w="1413" w:type="dxa"/>
          </w:tcPr>
          <w:p w14:paraId="631763B1" w14:textId="638069FF" w:rsidR="00D25DD9" w:rsidRPr="00D45BBE" w:rsidRDefault="009937E1" w:rsidP="00F133DB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1.1</w:t>
            </w:r>
          </w:p>
        </w:tc>
        <w:tc>
          <w:tcPr>
            <w:tcW w:w="7937" w:type="dxa"/>
          </w:tcPr>
          <w:p w14:paraId="43833EAB" w14:textId="0B57B333" w:rsidR="009937E1" w:rsidRPr="00D31A36" w:rsidRDefault="009937E1" w:rsidP="00274DAA">
            <w:pPr>
              <w:rPr>
                <w:rFonts w:ascii="Tahoma" w:hAnsi="Tahoma" w:cs="Tahoma"/>
                <w:sz w:val="22"/>
                <w:szCs w:val="22"/>
              </w:rPr>
            </w:pPr>
            <w:r w:rsidRPr="00F346C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Введение. </w:t>
            </w:r>
            <w:r w:rsidR="009B747E">
              <w:rPr>
                <w:rFonts w:ascii="Tahoma" w:hAnsi="Tahoma" w:cs="Tahoma"/>
                <w:b/>
                <w:bCs/>
                <w:sz w:val="22"/>
                <w:szCs w:val="22"/>
              </w:rPr>
              <w:t>Домен исполнения «</w:t>
            </w:r>
            <w:r w:rsidR="007B77A0">
              <w:rPr>
                <w:rFonts w:ascii="Tahoma" w:hAnsi="Tahoma" w:cs="Tahoma"/>
                <w:b/>
                <w:bCs/>
                <w:sz w:val="22"/>
                <w:szCs w:val="22"/>
              </w:rPr>
              <w:t>Поставка</w:t>
            </w:r>
            <w:r w:rsidR="009B747E">
              <w:rPr>
                <w:rFonts w:ascii="Tahoma" w:hAnsi="Tahoma" w:cs="Tahoma"/>
                <w:b/>
                <w:bCs/>
                <w:sz w:val="22"/>
                <w:szCs w:val="22"/>
              </w:rPr>
              <w:t>»</w:t>
            </w:r>
            <w:r w:rsidR="00F96B6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. </w:t>
            </w:r>
            <w:r w:rsidR="00A259E4">
              <w:rPr>
                <w:rFonts w:ascii="Tahoma" w:hAnsi="Tahoma" w:cs="Tahoma"/>
                <w:sz w:val="22"/>
                <w:szCs w:val="22"/>
              </w:rPr>
              <w:t xml:space="preserve">Цели и результаты </w:t>
            </w:r>
            <w:r w:rsidR="005D4A8D">
              <w:rPr>
                <w:rFonts w:ascii="Tahoma" w:hAnsi="Tahoma" w:cs="Tahoma"/>
                <w:sz w:val="22"/>
                <w:szCs w:val="22"/>
              </w:rPr>
              <w:t>домена «Поставка»</w:t>
            </w:r>
            <w:r w:rsidR="00D07E0C">
              <w:rPr>
                <w:rFonts w:ascii="Tahoma" w:hAnsi="Tahoma" w:cs="Tahoma"/>
                <w:sz w:val="22"/>
                <w:szCs w:val="22"/>
              </w:rPr>
              <w:t>.</w:t>
            </w:r>
            <w:r w:rsidR="005D4A8D">
              <w:rPr>
                <w:rFonts w:ascii="Tahoma" w:hAnsi="Tahoma" w:cs="Tahoma"/>
                <w:sz w:val="22"/>
                <w:szCs w:val="22"/>
              </w:rPr>
              <w:t xml:space="preserve"> Основные определения. Фокус на соблюдении ожиданий в отношении требований, содержания и качества. Различие в ценности результатов для разных групп заинтересованных сторон.</w:t>
            </w:r>
          </w:p>
        </w:tc>
      </w:tr>
      <w:tr w:rsidR="009937E1" w:rsidRPr="00D45BBE" w14:paraId="3A644D61" w14:textId="77777777" w:rsidTr="00F133DB">
        <w:tc>
          <w:tcPr>
            <w:tcW w:w="1413" w:type="dxa"/>
          </w:tcPr>
          <w:p w14:paraId="5466CF65" w14:textId="506F49DB" w:rsidR="009937E1" w:rsidRPr="00D45BBE" w:rsidRDefault="009937E1" w:rsidP="00F133DB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072F3DD8" w14:textId="54BEDD7C" w:rsidR="009937E1" w:rsidRPr="00F346C2" w:rsidRDefault="00C54E76" w:rsidP="00F133D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Практические</w:t>
            </w:r>
            <w:r w:rsidR="00C94AC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9937E1">
              <w:rPr>
                <w:rFonts w:ascii="Tahoma" w:hAnsi="Tahoma" w:cs="Tahoma"/>
                <w:b/>
                <w:bCs/>
                <w:sz w:val="22"/>
                <w:szCs w:val="22"/>
              </w:rPr>
              <w:t>задани</w:t>
            </w:r>
            <w:r w:rsidR="00C94ACD">
              <w:rPr>
                <w:rFonts w:ascii="Tahoma" w:hAnsi="Tahoma" w:cs="Tahoma"/>
                <w:b/>
                <w:bCs/>
                <w:sz w:val="22"/>
                <w:szCs w:val="22"/>
              </w:rPr>
              <w:t>я</w:t>
            </w:r>
            <w:r w:rsidR="009937E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: </w:t>
            </w:r>
            <w:r w:rsidR="009937E1" w:rsidRPr="007A792C">
              <w:rPr>
                <w:rFonts w:ascii="Tahoma" w:hAnsi="Tahoma" w:cs="Tahoma"/>
                <w:sz w:val="22"/>
                <w:szCs w:val="22"/>
              </w:rPr>
              <w:t>мини-тест</w:t>
            </w:r>
            <w:r w:rsidR="00FF798C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A65EFE" w:rsidRPr="00D45BBE" w14:paraId="5D7A0974" w14:textId="77777777" w:rsidTr="00F133DB">
        <w:tc>
          <w:tcPr>
            <w:tcW w:w="1413" w:type="dxa"/>
          </w:tcPr>
          <w:p w14:paraId="2B971052" w14:textId="3A593250" w:rsidR="00A65EFE" w:rsidRPr="00D45BBE" w:rsidRDefault="00A65EFE" w:rsidP="00A65EF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</w:t>
            </w:r>
            <w:r w:rsidR="00E41894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7937" w:type="dxa"/>
          </w:tcPr>
          <w:p w14:paraId="5D59EA30" w14:textId="2D5E3302" w:rsidR="00A65EFE" w:rsidRPr="005C4659" w:rsidRDefault="005D4A8D" w:rsidP="005C46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Поставка ценности</w:t>
            </w:r>
            <w:r w:rsidR="00A65EF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. </w:t>
            </w:r>
            <w:r w:rsidR="00511478" w:rsidRPr="00511478">
              <w:rPr>
                <w:rFonts w:ascii="Tahoma" w:hAnsi="Tahoma" w:cs="Tahoma"/>
                <w:sz w:val="22"/>
                <w:szCs w:val="22"/>
              </w:rPr>
              <w:t>Бизнес-ценность результатов</w:t>
            </w:r>
            <w:r w:rsidR="005C4659">
              <w:rPr>
                <w:rFonts w:ascii="Tahoma" w:hAnsi="Tahoma" w:cs="Tahoma"/>
                <w:sz w:val="22"/>
                <w:szCs w:val="22"/>
              </w:rPr>
              <w:t xml:space="preserve">, их согласованность с бизнес-целями организации. </w:t>
            </w:r>
            <w:r w:rsidR="00511478">
              <w:rPr>
                <w:rFonts w:ascii="Tahoma" w:hAnsi="Tahoma" w:cs="Tahoma"/>
                <w:sz w:val="22"/>
                <w:szCs w:val="22"/>
              </w:rPr>
              <w:t>Бизнес-кейс</w:t>
            </w:r>
            <w:r w:rsidR="005C4659">
              <w:rPr>
                <w:rFonts w:ascii="Tahoma" w:hAnsi="Tahoma" w:cs="Tahoma"/>
                <w:sz w:val="22"/>
                <w:szCs w:val="22"/>
              </w:rPr>
              <w:t xml:space="preserve"> и другие артефакты стратегии: </w:t>
            </w:r>
            <w:r w:rsidR="005C4659" w:rsidRPr="005C4659">
              <w:rPr>
                <w:rFonts w:ascii="Tahoma" w:hAnsi="Tahoma" w:cs="Tahoma"/>
                <w:sz w:val="22"/>
                <w:szCs w:val="22"/>
              </w:rPr>
              <w:t>резюме проекта</w:t>
            </w:r>
            <w:r w:rsidR="005C4659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5C4659" w:rsidRPr="005C4659">
              <w:rPr>
                <w:rFonts w:ascii="Tahoma" w:hAnsi="Tahoma" w:cs="Tahoma"/>
                <w:sz w:val="22"/>
                <w:szCs w:val="22"/>
              </w:rPr>
              <w:t>устав проекта</w:t>
            </w:r>
            <w:r w:rsidR="005C4659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5C4659" w:rsidRPr="005C4659">
              <w:rPr>
                <w:rFonts w:ascii="Tahoma" w:hAnsi="Tahoma" w:cs="Tahoma"/>
                <w:sz w:val="22"/>
                <w:szCs w:val="22"/>
              </w:rPr>
              <w:t>описание видения проекта</w:t>
            </w:r>
            <w:r w:rsidR="005C4659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5C4659" w:rsidRPr="005C4659">
              <w:rPr>
                <w:rFonts w:ascii="Tahoma" w:hAnsi="Tahoma" w:cs="Tahoma"/>
                <w:sz w:val="22"/>
                <w:szCs w:val="22"/>
              </w:rPr>
              <w:t>дорожная карта</w:t>
            </w:r>
            <w:r w:rsidR="005C4659">
              <w:rPr>
                <w:rFonts w:ascii="Tahoma" w:hAnsi="Tahoma" w:cs="Tahoma"/>
                <w:sz w:val="22"/>
                <w:szCs w:val="22"/>
              </w:rPr>
              <w:t>.</w:t>
            </w:r>
            <w:r w:rsidR="005114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C4659">
              <w:rPr>
                <w:rFonts w:ascii="Tahoma" w:hAnsi="Tahoma" w:cs="Tahoma"/>
                <w:sz w:val="22"/>
                <w:szCs w:val="22"/>
              </w:rPr>
              <w:t>Б</w:t>
            </w:r>
            <w:r w:rsidR="00511478">
              <w:rPr>
                <w:rFonts w:ascii="Tahoma" w:hAnsi="Tahoma" w:cs="Tahoma"/>
                <w:sz w:val="22"/>
                <w:szCs w:val="22"/>
              </w:rPr>
              <w:t xml:space="preserve">изнес обоснование и прогноз предполагаемой бизнес-ценности. </w:t>
            </w:r>
            <w:r w:rsidR="005C4659">
              <w:rPr>
                <w:rFonts w:ascii="Tahoma" w:hAnsi="Tahoma" w:cs="Tahoma"/>
                <w:sz w:val="22"/>
                <w:szCs w:val="22"/>
              </w:rPr>
              <w:t xml:space="preserve">Оценка окупаемости инвестиций. Канва бережливого </w:t>
            </w:r>
            <w:proofErr w:type="spellStart"/>
            <w:r w:rsidR="005C4659">
              <w:rPr>
                <w:rFonts w:ascii="Tahoma" w:hAnsi="Tahoma" w:cs="Tahoma"/>
                <w:sz w:val="22"/>
                <w:szCs w:val="22"/>
              </w:rPr>
              <w:t>стартапа</w:t>
            </w:r>
            <w:proofErr w:type="spellEnd"/>
            <w:r w:rsidR="005C4659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="005C4659">
              <w:rPr>
                <w:rFonts w:ascii="Tahoma" w:hAnsi="Tahoma" w:cs="Tahoma"/>
                <w:sz w:val="22"/>
                <w:szCs w:val="22"/>
                <w:lang w:val="en-GB"/>
              </w:rPr>
              <w:t>Lean</w:t>
            </w:r>
            <w:r w:rsidR="005C4659" w:rsidRPr="005C465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C4659">
              <w:rPr>
                <w:rFonts w:ascii="Tahoma" w:hAnsi="Tahoma" w:cs="Tahoma"/>
                <w:sz w:val="22"/>
                <w:szCs w:val="22"/>
                <w:lang w:val="en-GB"/>
              </w:rPr>
              <w:t>Start</w:t>
            </w:r>
            <w:r w:rsidR="005C4659" w:rsidRPr="005C465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C4659">
              <w:rPr>
                <w:rFonts w:ascii="Tahoma" w:hAnsi="Tahoma" w:cs="Tahoma"/>
                <w:sz w:val="22"/>
                <w:szCs w:val="22"/>
                <w:lang w:val="en-GB"/>
              </w:rPr>
              <w:t>Up</w:t>
            </w:r>
            <w:r w:rsidR="005C4659" w:rsidRPr="005C465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C4659">
              <w:rPr>
                <w:rFonts w:ascii="Tahoma" w:hAnsi="Tahoma" w:cs="Tahoma"/>
                <w:sz w:val="22"/>
                <w:szCs w:val="22"/>
                <w:lang w:val="en-GB"/>
              </w:rPr>
              <w:t>Canvas</w:t>
            </w:r>
            <w:r w:rsidR="005C4659" w:rsidRPr="005C4659">
              <w:rPr>
                <w:rFonts w:ascii="Tahoma" w:hAnsi="Tahoma" w:cs="Tahoma"/>
                <w:sz w:val="22"/>
                <w:szCs w:val="22"/>
              </w:rPr>
              <w:t>)</w:t>
            </w:r>
            <w:r w:rsidR="005C4659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D404A3">
              <w:rPr>
                <w:rFonts w:ascii="Tahoma" w:hAnsi="Tahoma" w:cs="Tahoma"/>
                <w:sz w:val="22"/>
                <w:szCs w:val="22"/>
              </w:rPr>
              <w:t xml:space="preserve">Картирование воздействия. </w:t>
            </w:r>
            <w:r w:rsidR="00511478">
              <w:rPr>
                <w:rFonts w:ascii="Tahoma" w:hAnsi="Tahoma" w:cs="Tahoma"/>
                <w:sz w:val="22"/>
                <w:szCs w:val="22"/>
              </w:rPr>
              <w:t xml:space="preserve">План </w:t>
            </w:r>
            <w:r w:rsidR="00E51149">
              <w:rPr>
                <w:rFonts w:ascii="Tahoma" w:hAnsi="Tahoma" w:cs="Tahoma"/>
                <w:sz w:val="22"/>
                <w:szCs w:val="22"/>
              </w:rPr>
              <w:t>реализации</w:t>
            </w:r>
            <w:r w:rsidR="00511478">
              <w:rPr>
                <w:rFonts w:ascii="Tahoma" w:hAnsi="Tahoma" w:cs="Tahoma"/>
                <w:sz w:val="22"/>
                <w:szCs w:val="22"/>
              </w:rPr>
              <w:t xml:space="preserve"> выгод проекта.</w:t>
            </w:r>
          </w:p>
        </w:tc>
      </w:tr>
      <w:tr w:rsidR="00A65EFE" w:rsidRPr="00D45BBE" w14:paraId="5080D089" w14:textId="77777777" w:rsidTr="00F133DB">
        <w:tc>
          <w:tcPr>
            <w:tcW w:w="1413" w:type="dxa"/>
          </w:tcPr>
          <w:p w14:paraId="0F2E3E77" w14:textId="77777777" w:rsidR="00A65EFE" w:rsidRPr="00D45BBE" w:rsidRDefault="00A65EFE" w:rsidP="00A65EF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7C1F1BF7" w14:textId="6E26CD6A" w:rsidR="00A65EFE" w:rsidRDefault="00A65EFE" w:rsidP="00A65EF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 w:rsidRPr="00E66C13">
              <w:rPr>
                <w:rFonts w:ascii="Tahoma" w:hAnsi="Tahoma" w:cs="Tahoma"/>
                <w:sz w:val="22"/>
                <w:szCs w:val="22"/>
              </w:rPr>
              <w:t>мини-тесты, мини-кейс «</w:t>
            </w:r>
            <w:r w:rsidR="005C4659">
              <w:rPr>
                <w:rFonts w:ascii="Tahoma" w:hAnsi="Tahoma" w:cs="Tahoma"/>
                <w:sz w:val="22"/>
                <w:szCs w:val="22"/>
              </w:rPr>
              <w:t>Оценка окупаемости инвестиций</w:t>
            </w:r>
            <w:r w:rsidR="000C489B">
              <w:rPr>
                <w:rFonts w:ascii="Tahoma" w:hAnsi="Tahoma" w:cs="Tahoma"/>
                <w:sz w:val="22"/>
                <w:szCs w:val="22"/>
              </w:rPr>
              <w:t>»</w:t>
            </w:r>
            <w:r w:rsidR="00632EF5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A65EFE" w:rsidRPr="00D45BBE" w14:paraId="1CFD08C3" w14:textId="77777777" w:rsidTr="00F133DB">
        <w:tc>
          <w:tcPr>
            <w:tcW w:w="1413" w:type="dxa"/>
          </w:tcPr>
          <w:p w14:paraId="4DC95211" w14:textId="15BDCD80" w:rsidR="00A65EFE" w:rsidRPr="00D45BBE" w:rsidRDefault="00A65EFE" w:rsidP="00A65EF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</w:t>
            </w:r>
            <w:r w:rsidR="0067168A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7937" w:type="dxa"/>
          </w:tcPr>
          <w:p w14:paraId="3F5E3AA8" w14:textId="1A21A8E7" w:rsidR="00A65EFE" w:rsidRPr="00E32655" w:rsidRDefault="005C4659" w:rsidP="00A65EF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Требования</w:t>
            </w:r>
            <w:r w:rsidR="00730340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  <w:r w:rsidR="002E009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03D84">
              <w:rPr>
                <w:rFonts w:ascii="Tahoma" w:hAnsi="Tahoma" w:cs="Tahoma"/>
                <w:sz w:val="22"/>
                <w:szCs w:val="22"/>
              </w:rPr>
              <w:t xml:space="preserve">План управления требованиями. </w:t>
            </w:r>
            <w:r>
              <w:rPr>
                <w:rFonts w:ascii="Tahoma" w:hAnsi="Tahoma" w:cs="Tahoma"/>
                <w:sz w:val="22"/>
                <w:szCs w:val="22"/>
              </w:rPr>
              <w:t>Выяснение требований и их документирование, критерии хорошо документированных требований</w:t>
            </w:r>
            <w:r w:rsidR="00496ECB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Развитие и выявление требований. </w:t>
            </w:r>
            <w:r w:rsidR="00003D84">
              <w:rPr>
                <w:rFonts w:ascii="Tahoma" w:hAnsi="Tahoma" w:cs="Tahoma"/>
                <w:sz w:val="22"/>
                <w:szCs w:val="22"/>
              </w:rPr>
              <w:t xml:space="preserve">Моделирование: прототипы, диаграммы, </w:t>
            </w:r>
            <w:proofErr w:type="spellStart"/>
            <w:r w:rsidR="00003D84">
              <w:rPr>
                <w:rFonts w:ascii="Tahoma" w:hAnsi="Tahoma" w:cs="Tahoma"/>
                <w:sz w:val="22"/>
                <w:szCs w:val="22"/>
              </w:rPr>
              <w:t>раскадровки</w:t>
            </w:r>
            <w:proofErr w:type="spellEnd"/>
            <w:r w:rsidR="00003D84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E51149">
              <w:rPr>
                <w:rFonts w:ascii="Tahoma" w:hAnsi="Tahoma" w:cs="Tahoma"/>
                <w:sz w:val="22"/>
                <w:szCs w:val="22"/>
              </w:rPr>
              <w:t xml:space="preserve">Анализ требований. </w:t>
            </w:r>
            <w:r w:rsidR="00003D84">
              <w:rPr>
                <w:rFonts w:ascii="Tahoma" w:hAnsi="Tahoma" w:cs="Tahoma"/>
                <w:sz w:val="22"/>
                <w:szCs w:val="22"/>
              </w:rPr>
              <w:t>П</w:t>
            </w:r>
            <w:r w:rsidR="00D404A3" w:rsidRPr="00D404A3">
              <w:rPr>
                <w:rFonts w:ascii="Tahoma" w:hAnsi="Tahoma" w:cs="Tahoma"/>
                <w:sz w:val="22"/>
                <w:szCs w:val="22"/>
              </w:rPr>
              <w:t>ропасти исполнения и оценки</w:t>
            </w:r>
            <w:r w:rsidR="00D404A3">
              <w:rPr>
                <w:rFonts w:ascii="Tahoma" w:hAnsi="Tahoma" w:cs="Tahoma"/>
                <w:sz w:val="22"/>
                <w:szCs w:val="22"/>
              </w:rPr>
              <w:t xml:space="preserve"> Дональда </w:t>
            </w:r>
            <w:proofErr w:type="spellStart"/>
            <w:r w:rsidR="00D404A3">
              <w:rPr>
                <w:rFonts w:ascii="Tahoma" w:hAnsi="Tahoma" w:cs="Tahoma"/>
                <w:sz w:val="22"/>
                <w:szCs w:val="22"/>
              </w:rPr>
              <w:t>Нормана</w:t>
            </w:r>
            <w:proofErr w:type="spellEnd"/>
            <w:r w:rsidR="00D404A3">
              <w:rPr>
                <w:rFonts w:ascii="Tahoma" w:hAnsi="Tahoma" w:cs="Tahoma"/>
                <w:sz w:val="22"/>
                <w:szCs w:val="22"/>
              </w:rPr>
              <w:t>.</w:t>
            </w:r>
            <w:r w:rsidR="00D404A3" w:rsidRPr="00D404A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F579A">
              <w:rPr>
                <w:rFonts w:ascii="Tahoma" w:hAnsi="Tahoma" w:cs="Tahoma"/>
                <w:sz w:val="22"/>
                <w:szCs w:val="22"/>
              </w:rPr>
              <w:t xml:space="preserve">Сценарий использования. </w:t>
            </w:r>
            <w:r>
              <w:rPr>
                <w:rFonts w:ascii="Tahoma" w:hAnsi="Tahoma" w:cs="Tahoma"/>
                <w:sz w:val="22"/>
                <w:szCs w:val="22"/>
              </w:rPr>
              <w:t>Управление требованиями.</w:t>
            </w:r>
            <w:r w:rsidR="00496EC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03D84">
              <w:rPr>
                <w:rFonts w:ascii="Tahoma" w:hAnsi="Tahoma" w:cs="Tahoma"/>
                <w:sz w:val="22"/>
                <w:szCs w:val="22"/>
              </w:rPr>
              <w:t>Документация по требованиям. Матрица отслеживания требований.</w:t>
            </w:r>
          </w:p>
        </w:tc>
      </w:tr>
      <w:tr w:rsidR="00A65EFE" w:rsidRPr="00D45BBE" w14:paraId="531F75E5" w14:textId="77777777" w:rsidTr="00F133DB">
        <w:tc>
          <w:tcPr>
            <w:tcW w:w="1413" w:type="dxa"/>
          </w:tcPr>
          <w:p w14:paraId="3439394C" w14:textId="7D220F19" w:rsidR="00A65EFE" w:rsidRPr="00D45BBE" w:rsidRDefault="00A65EFE" w:rsidP="00A65EFE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1257F35A" w14:textId="77ECD757" w:rsidR="00A65EFE" w:rsidRDefault="00A65EFE" w:rsidP="00A65EF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 w:rsidRPr="00E66C13">
              <w:rPr>
                <w:rFonts w:ascii="Tahoma" w:hAnsi="Tahoma" w:cs="Tahoma"/>
                <w:sz w:val="22"/>
                <w:szCs w:val="22"/>
              </w:rPr>
              <w:t xml:space="preserve">мини-тесты, мини-кейс </w:t>
            </w:r>
            <w:r>
              <w:rPr>
                <w:rFonts w:ascii="Tahoma" w:hAnsi="Tahoma" w:cs="Tahoma"/>
                <w:sz w:val="22"/>
                <w:szCs w:val="22"/>
              </w:rPr>
              <w:t>«</w:t>
            </w:r>
            <w:r w:rsidR="00E0735B">
              <w:rPr>
                <w:rFonts w:ascii="Tahoma" w:hAnsi="Tahoma" w:cs="Tahoma"/>
                <w:sz w:val="22"/>
                <w:szCs w:val="22"/>
              </w:rPr>
              <w:t>Матрица отслеживания требований</w:t>
            </w:r>
            <w:r w:rsidRPr="00E66C13">
              <w:rPr>
                <w:rFonts w:ascii="Tahoma" w:hAnsi="Tahoma" w:cs="Tahoma"/>
                <w:sz w:val="22"/>
                <w:szCs w:val="22"/>
              </w:rPr>
              <w:t>»</w:t>
            </w:r>
            <w:r w:rsidR="00632EF5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6701D4" w:rsidRPr="00D45BBE" w14:paraId="0F9BFB18" w14:textId="77777777" w:rsidTr="00F133DB">
        <w:tc>
          <w:tcPr>
            <w:tcW w:w="1413" w:type="dxa"/>
          </w:tcPr>
          <w:p w14:paraId="1D1DD6FD" w14:textId="5715F449" w:rsidR="006701D4" w:rsidRPr="00D45BBE" w:rsidRDefault="006701D4" w:rsidP="006701D4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</w:t>
            </w:r>
            <w:r w:rsidR="0067168A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7937" w:type="dxa"/>
          </w:tcPr>
          <w:p w14:paraId="1CCD6B59" w14:textId="506F3B78" w:rsidR="006701D4" w:rsidRPr="00E51149" w:rsidRDefault="005C4659" w:rsidP="006701D4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Определение содержания</w:t>
            </w:r>
            <w:r w:rsidR="006701D4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  <w:r w:rsidR="006701D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03D84">
              <w:rPr>
                <w:rFonts w:ascii="Tahoma" w:hAnsi="Tahoma" w:cs="Tahoma"/>
                <w:sz w:val="22"/>
                <w:szCs w:val="22"/>
              </w:rPr>
              <w:t xml:space="preserve">План управления содержанием. </w:t>
            </w:r>
            <w:r w:rsidR="00E0735B">
              <w:rPr>
                <w:rFonts w:ascii="Tahoma" w:hAnsi="Tahoma" w:cs="Tahoma"/>
                <w:sz w:val="22"/>
                <w:szCs w:val="22"/>
              </w:rPr>
              <w:t>Декомпозиция содержания</w:t>
            </w:r>
            <w:r w:rsidR="009104AD">
              <w:rPr>
                <w:rFonts w:ascii="Tahoma" w:hAnsi="Tahoma" w:cs="Tahoma"/>
                <w:sz w:val="22"/>
                <w:szCs w:val="22"/>
              </w:rPr>
              <w:t>.</w:t>
            </w:r>
            <w:r w:rsidR="00E0735B">
              <w:rPr>
                <w:rFonts w:ascii="Tahoma" w:hAnsi="Tahoma" w:cs="Tahoma"/>
                <w:sz w:val="22"/>
                <w:szCs w:val="22"/>
              </w:rPr>
              <w:t xml:space="preserve"> Иерархическая структура работ. </w:t>
            </w:r>
            <w:r w:rsidR="002F579A">
              <w:rPr>
                <w:rFonts w:ascii="Tahoma" w:hAnsi="Tahoma" w:cs="Tahoma"/>
                <w:sz w:val="22"/>
                <w:szCs w:val="22"/>
              </w:rPr>
              <w:t xml:space="preserve">Базовый план по содержанию. </w:t>
            </w:r>
            <w:r w:rsidR="00E0735B">
              <w:rPr>
                <w:rFonts w:ascii="Tahoma" w:hAnsi="Tahoma" w:cs="Tahoma"/>
                <w:sz w:val="22"/>
                <w:szCs w:val="22"/>
              </w:rPr>
              <w:t xml:space="preserve">Иерархическая структура продукта. Эпики и пользовательские истории. </w:t>
            </w:r>
            <w:r w:rsidR="00003D84">
              <w:rPr>
                <w:rFonts w:ascii="Tahoma" w:hAnsi="Tahoma" w:cs="Tahoma"/>
                <w:sz w:val="22"/>
                <w:szCs w:val="22"/>
              </w:rPr>
              <w:t xml:space="preserve">Карта историй. </w:t>
            </w:r>
            <w:r w:rsidR="00E0735B">
              <w:rPr>
                <w:rFonts w:ascii="Tahoma" w:hAnsi="Tahoma" w:cs="Tahoma"/>
                <w:sz w:val="22"/>
                <w:szCs w:val="22"/>
              </w:rPr>
              <w:t>Завершение поставляемых результатов: критерии приемки или завершения, показатели технического исполнения, критерии выполнения (</w:t>
            </w:r>
            <w:r w:rsidR="00E0735B">
              <w:rPr>
                <w:rFonts w:ascii="Tahoma" w:hAnsi="Tahoma" w:cs="Tahoma"/>
                <w:sz w:val="22"/>
                <w:szCs w:val="22"/>
                <w:lang w:val="en-GB"/>
              </w:rPr>
              <w:t>Definition</w:t>
            </w:r>
            <w:r w:rsidR="00E0735B" w:rsidRPr="00E073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0735B">
              <w:rPr>
                <w:rFonts w:ascii="Tahoma" w:hAnsi="Tahoma" w:cs="Tahoma"/>
                <w:sz w:val="22"/>
                <w:szCs w:val="22"/>
                <w:lang w:val="en-GB"/>
              </w:rPr>
              <w:t>of</w:t>
            </w:r>
            <w:r w:rsidR="00E0735B" w:rsidRPr="00E073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0735B">
              <w:rPr>
                <w:rFonts w:ascii="Tahoma" w:hAnsi="Tahoma" w:cs="Tahoma"/>
                <w:sz w:val="22"/>
                <w:szCs w:val="22"/>
                <w:lang w:val="en-GB"/>
              </w:rPr>
              <w:t>Done</w:t>
            </w:r>
            <w:r w:rsidR="00E0735B" w:rsidRPr="00E0735B">
              <w:rPr>
                <w:rFonts w:ascii="Tahoma" w:hAnsi="Tahoma" w:cs="Tahoma"/>
                <w:sz w:val="22"/>
                <w:szCs w:val="22"/>
              </w:rPr>
              <w:t>)</w:t>
            </w:r>
            <w:r w:rsidR="00E0735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6701D4" w:rsidRPr="00D45BBE" w14:paraId="0B1AAFB5" w14:textId="77777777" w:rsidTr="00F133DB">
        <w:tc>
          <w:tcPr>
            <w:tcW w:w="1413" w:type="dxa"/>
          </w:tcPr>
          <w:p w14:paraId="2D73F132" w14:textId="77777777" w:rsidR="006701D4" w:rsidRPr="00D45BBE" w:rsidRDefault="006701D4" w:rsidP="006701D4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53F8CE99" w14:textId="7CC07C6B" w:rsidR="006701D4" w:rsidRDefault="006701D4" w:rsidP="006701D4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 w:rsidRPr="00E66C13">
              <w:rPr>
                <w:rFonts w:ascii="Tahoma" w:hAnsi="Tahoma" w:cs="Tahoma"/>
                <w:sz w:val="22"/>
                <w:szCs w:val="22"/>
              </w:rPr>
              <w:t xml:space="preserve">мини-тесты, мини-кейс </w:t>
            </w:r>
            <w:r>
              <w:rPr>
                <w:rFonts w:ascii="Tahoma" w:hAnsi="Tahoma" w:cs="Tahoma"/>
                <w:sz w:val="22"/>
                <w:szCs w:val="22"/>
              </w:rPr>
              <w:t>«</w:t>
            </w:r>
            <w:r w:rsidR="0067168A">
              <w:rPr>
                <w:rFonts w:ascii="Tahoma" w:hAnsi="Tahoma" w:cs="Tahoma"/>
                <w:sz w:val="22"/>
                <w:szCs w:val="22"/>
              </w:rPr>
              <w:t>Формулировка критериев выполнения</w:t>
            </w:r>
            <w:r w:rsidRPr="00E66C13">
              <w:rPr>
                <w:rFonts w:ascii="Tahoma" w:hAnsi="Tahoma" w:cs="Tahoma"/>
                <w:sz w:val="22"/>
                <w:szCs w:val="22"/>
              </w:rPr>
              <w:t>»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EF079E" w:rsidRPr="00D45BBE" w14:paraId="0E297AC0" w14:textId="77777777" w:rsidTr="00F133DB">
        <w:tc>
          <w:tcPr>
            <w:tcW w:w="1413" w:type="dxa"/>
          </w:tcPr>
          <w:p w14:paraId="14684F22" w14:textId="1B245C38" w:rsidR="00EF079E" w:rsidRPr="00D45BBE" w:rsidRDefault="00EF079E" w:rsidP="006701D4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</w:t>
            </w:r>
            <w:r w:rsidR="0067168A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7937" w:type="dxa"/>
          </w:tcPr>
          <w:p w14:paraId="00B07FF5" w14:textId="7D013489" w:rsidR="00EF079E" w:rsidRPr="00E51149" w:rsidRDefault="00EF079E" w:rsidP="006701D4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F079E">
              <w:rPr>
                <w:rFonts w:ascii="Tahoma" w:hAnsi="Tahoma" w:cs="Tahoma"/>
                <w:b/>
                <w:bCs/>
                <w:sz w:val="22"/>
                <w:szCs w:val="22"/>
              </w:rPr>
              <w:t>Меняющиеся цели завершения</w:t>
            </w:r>
            <w:r w:rsidR="00FF089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и неоптимальные конечные результаты</w:t>
            </w:r>
            <w:r w:rsidRPr="00EF079E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2E59F8" w:rsidRPr="002E59F8">
              <w:rPr>
                <w:rFonts w:ascii="Tahoma" w:hAnsi="Tahoma" w:cs="Tahoma"/>
                <w:sz w:val="22"/>
                <w:szCs w:val="22"/>
              </w:rPr>
              <w:t xml:space="preserve">Причины </w:t>
            </w:r>
            <w:r w:rsidR="00D404A3">
              <w:rPr>
                <w:rFonts w:ascii="Tahoma" w:hAnsi="Tahoma" w:cs="Tahoma"/>
                <w:sz w:val="22"/>
                <w:szCs w:val="22"/>
              </w:rPr>
              <w:t>изменения целей завершения.</w:t>
            </w:r>
            <w:r w:rsidR="002F579A">
              <w:rPr>
                <w:rFonts w:ascii="Tahoma" w:hAnsi="Tahoma" w:cs="Tahoma"/>
                <w:sz w:val="22"/>
                <w:szCs w:val="22"/>
              </w:rPr>
              <w:t xml:space="preserve"> Дрейф «выполнено». </w:t>
            </w:r>
            <w:r w:rsidR="002F579A">
              <w:rPr>
                <w:rFonts w:ascii="Tahoma" w:hAnsi="Tahoma" w:cs="Tahoma"/>
                <w:sz w:val="22"/>
                <w:szCs w:val="22"/>
              </w:rPr>
              <w:lastRenderedPageBreak/>
              <w:t>Расползание содержания. Система контроля изменений.</w:t>
            </w:r>
            <w:r w:rsidR="00FF0895">
              <w:rPr>
                <w:rFonts w:ascii="Tahoma" w:hAnsi="Tahoma" w:cs="Tahoma"/>
                <w:sz w:val="22"/>
                <w:szCs w:val="22"/>
              </w:rPr>
              <w:t xml:space="preserve"> Причины неоптимальных результатов.</w:t>
            </w:r>
          </w:p>
        </w:tc>
      </w:tr>
      <w:tr w:rsidR="002E59F8" w:rsidRPr="00D45BBE" w14:paraId="1FDC3956" w14:textId="77777777" w:rsidTr="00F133DB">
        <w:tc>
          <w:tcPr>
            <w:tcW w:w="1413" w:type="dxa"/>
          </w:tcPr>
          <w:p w14:paraId="3D19007F" w14:textId="77777777" w:rsidR="002E59F8" w:rsidRPr="00D45BBE" w:rsidRDefault="002E59F8" w:rsidP="002E59F8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0334E906" w14:textId="39A4B181" w:rsidR="002E59F8" w:rsidRDefault="002E59F8" w:rsidP="002E59F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 w:rsidRPr="00E66C13">
              <w:rPr>
                <w:rFonts w:ascii="Tahoma" w:hAnsi="Tahoma" w:cs="Tahoma"/>
                <w:sz w:val="22"/>
                <w:szCs w:val="22"/>
              </w:rPr>
              <w:t xml:space="preserve">мини-тесты, мини-кейс </w:t>
            </w:r>
            <w:r>
              <w:rPr>
                <w:rFonts w:ascii="Tahoma" w:hAnsi="Tahoma" w:cs="Tahoma"/>
                <w:sz w:val="22"/>
                <w:szCs w:val="22"/>
              </w:rPr>
              <w:t>«</w:t>
            </w:r>
            <w:r w:rsidR="0067168A">
              <w:rPr>
                <w:rFonts w:ascii="Tahoma" w:hAnsi="Tahoma" w:cs="Tahoma"/>
                <w:sz w:val="22"/>
                <w:szCs w:val="22"/>
              </w:rPr>
              <w:t>Дрейф «выполнено</w:t>
            </w:r>
            <w:r w:rsidRPr="00E66C13">
              <w:rPr>
                <w:rFonts w:ascii="Tahoma" w:hAnsi="Tahoma" w:cs="Tahoma"/>
                <w:sz w:val="22"/>
                <w:szCs w:val="22"/>
              </w:rPr>
              <w:t>»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2E59F8" w:rsidRPr="00D45BBE" w14:paraId="4B8A8FD6" w14:textId="77777777" w:rsidTr="00F133DB">
        <w:tc>
          <w:tcPr>
            <w:tcW w:w="1413" w:type="dxa"/>
          </w:tcPr>
          <w:p w14:paraId="7AA1D043" w14:textId="60056058" w:rsidR="002E59F8" w:rsidRPr="00D45BBE" w:rsidRDefault="002E59F8" w:rsidP="002E59F8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</w:t>
            </w:r>
            <w:r w:rsidR="0067168A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7937" w:type="dxa"/>
          </w:tcPr>
          <w:p w14:paraId="2CBF8CD5" w14:textId="3834EF69" w:rsidR="002E59F8" w:rsidRPr="00274DAA" w:rsidRDefault="002E59F8" w:rsidP="002E59F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Качество.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03D84">
              <w:rPr>
                <w:rFonts w:ascii="Tahoma" w:hAnsi="Tahoma" w:cs="Tahoma"/>
                <w:sz w:val="22"/>
                <w:szCs w:val="22"/>
              </w:rPr>
              <w:t xml:space="preserve">План управления качеством. </w:t>
            </w:r>
            <w:r>
              <w:rPr>
                <w:rFonts w:ascii="Tahoma" w:hAnsi="Tahoma" w:cs="Tahoma"/>
                <w:sz w:val="22"/>
                <w:szCs w:val="22"/>
              </w:rPr>
              <w:t>Требования к качеству. Затраты, связанные с качеством. Методология стоимости качества (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COQ</w:t>
            </w:r>
            <w:r w:rsidRPr="000D1E0D">
              <w:rPr>
                <w:rFonts w:ascii="Tahoma" w:hAnsi="Tahoma" w:cs="Tahoma"/>
                <w:sz w:val="22"/>
                <w:szCs w:val="22"/>
              </w:rPr>
              <w:t>)</w:t>
            </w:r>
            <w:r>
              <w:rPr>
                <w:rFonts w:ascii="Tahoma" w:hAnsi="Tahoma" w:cs="Tahoma"/>
                <w:sz w:val="22"/>
                <w:szCs w:val="22"/>
              </w:rPr>
              <w:t>: предотвращение, оценка, внутренние отказы, внешние отказы. Стоимость изменений. Кривая стоимости изменений Боэма. Встраивание качества в процессы проекта.</w:t>
            </w:r>
            <w:r w:rsidR="00D404A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03D84">
              <w:rPr>
                <w:rFonts w:ascii="Tahoma" w:hAnsi="Tahoma" w:cs="Tahoma"/>
                <w:sz w:val="22"/>
                <w:szCs w:val="22"/>
              </w:rPr>
              <w:t xml:space="preserve">План тестирования. </w:t>
            </w:r>
            <w:r w:rsidR="00D404A3">
              <w:rPr>
                <w:rFonts w:ascii="Tahoma" w:hAnsi="Tahoma" w:cs="Tahoma"/>
                <w:sz w:val="22"/>
                <w:szCs w:val="22"/>
              </w:rPr>
              <w:t>Методы обеспечения качества: контрольные листы, анализ первопричины, анализ процессов, картирование потока ценности.</w:t>
            </w:r>
            <w:r w:rsidR="00003D84">
              <w:rPr>
                <w:rFonts w:ascii="Tahoma" w:hAnsi="Tahoma" w:cs="Tahoma"/>
                <w:sz w:val="22"/>
                <w:szCs w:val="22"/>
              </w:rPr>
              <w:t xml:space="preserve"> Диаграмма причинно-следственных связей. Диаграмма разброса. Карта потока ценности. Отчет о качестве.</w:t>
            </w:r>
          </w:p>
        </w:tc>
      </w:tr>
      <w:tr w:rsidR="002E59F8" w:rsidRPr="00D45BBE" w14:paraId="4A7BB38E" w14:textId="77777777" w:rsidTr="00F133DB">
        <w:tc>
          <w:tcPr>
            <w:tcW w:w="1413" w:type="dxa"/>
          </w:tcPr>
          <w:p w14:paraId="21D572A7" w14:textId="77777777" w:rsidR="002E59F8" w:rsidRPr="00D45BBE" w:rsidRDefault="002E59F8" w:rsidP="002E59F8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149C47D0" w14:textId="70962016" w:rsidR="002E59F8" w:rsidRDefault="002E59F8" w:rsidP="002E59F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 w:rsidRPr="00E66C13">
              <w:rPr>
                <w:rFonts w:ascii="Tahoma" w:hAnsi="Tahoma" w:cs="Tahoma"/>
                <w:sz w:val="22"/>
                <w:szCs w:val="22"/>
              </w:rPr>
              <w:t>мини-тесты, мини-кейс «</w:t>
            </w:r>
            <w:r w:rsidR="0067168A">
              <w:rPr>
                <w:rFonts w:ascii="Tahoma" w:hAnsi="Tahoma" w:cs="Tahoma"/>
                <w:sz w:val="22"/>
                <w:szCs w:val="22"/>
              </w:rPr>
              <w:t>Анализ первопричины</w:t>
            </w:r>
            <w:r w:rsidRPr="00E66C13">
              <w:rPr>
                <w:rFonts w:ascii="Tahoma" w:hAnsi="Tahoma" w:cs="Tahoma"/>
                <w:sz w:val="22"/>
                <w:szCs w:val="22"/>
              </w:rPr>
              <w:t>»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2F579A" w:rsidRPr="00D45BBE" w14:paraId="2B32A8CD" w14:textId="77777777" w:rsidTr="00F133DB">
        <w:tc>
          <w:tcPr>
            <w:tcW w:w="1413" w:type="dxa"/>
          </w:tcPr>
          <w:p w14:paraId="42DA96CA" w14:textId="4F5FA13B" w:rsidR="002F579A" w:rsidRPr="00D45BBE" w:rsidRDefault="002F579A" w:rsidP="002F579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</w:t>
            </w:r>
            <w:r w:rsidR="0067168A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7937" w:type="dxa"/>
          </w:tcPr>
          <w:p w14:paraId="56D7ADC8" w14:textId="12ED06AA" w:rsidR="002F579A" w:rsidRDefault="00260917" w:rsidP="002F579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Визуализация работы над п</w:t>
            </w:r>
            <w:r w:rsidR="002F579A">
              <w:rPr>
                <w:rFonts w:ascii="Tahoma" w:hAnsi="Tahoma" w:cs="Tahoma"/>
                <w:b/>
                <w:bCs/>
                <w:sz w:val="22"/>
                <w:szCs w:val="22"/>
              </w:rPr>
              <w:t>оставляем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ыми</w:t>
            </w:r>
            <w:r w:rsidR="002F579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результат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ами</w:t>
            </w:r>
            <w:r w:rsidR="002F579A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  <w:r w:rsidR="002F579A">
              <w:rPr>
                <w:rFonts w:ascii="Tahoma" w:hAnsi="Tahoma" w:cs="Tahoma"/>
                <w:sz w:val="22"/>
                <w:szCs w:val="22"/>
              </w:rPr>
              <w:t xml:space="preserve"> График производительности. График скорости. Диаграмм</w:t>
            </w:r>
            <w:r>
              <w:rPr>
                <w:rFonts w:ascii="Tahoma" w:hAnsi="Tahoma" w:cs="Tahoma"/>
                <w:sz w:val="22"/>
                <w:szCs w:val="22"/>
              </w:rPr>
              <w:t>а</w:t>
            </w:r>
            <w:r w:rsidR="002F579A">
              <w:rPr>
                <w:rFonts w:ascii="Tahoma" w:hAnsi="Tahoma" w:cs="Tahoma"/>
                <w:sz w:val="22"/>
                <w:szCs w:val="22"/>
              </w:rPr>
              <w:t xml:space="preserve"> времени выполнения. Диаграмма времени цикла. Диаграмма сгорания.</w:t>
            </w:r>
            <w:r>
              <w:rPr>
                <w:rFonts w:ascii="Tahoma" w:hAnsi="Tahoma" w:cs="Tahoma"/>
                <w:sz w:val="22"/>
                <w:szCs w:val="22"/>
              </w:rPr>
              <w:t xml:space="preserve"> Диаграмма выгорания.</w:t>
            </w:r>
          </w:p>
        </w:tc>
      </w:tr>
      <w:tr w:rsidR="002F579A" w:rsidRPr="00D45BBE" w14:paraId="322694F3" w14:textId="77777777" w:rsidTr="00F133DB">
        <w:tc>
          <w:tcPr>
            <w:tcW w:w="1413" w:type="dxa"/>
          </w:tcPr>
          <w:p w14:paraId="1B1785C9" w14:textId="77777777" w:rsidR="002F579A" w:rsidRPr="00D45BBE" w:rsidRDefault="002F579A" w:rsidP="002F579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70742118" w14:textId="3CE94BE9" w:rsidR="002F579A" w:rsidRDefault="002F579A" w:rsidP="002F579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 w:rsidRPr="007A792C">
              <w:rPr>
                <w:rFonts w:ascii="Tahoma" w:hAnsi="Tahoma" w:cs="Tahoma"/>
                <w:sz w:val="22"/>
                <w:szCs w:val="22"/>
              </w:rPr>
              <w:t>мини-тест</w:t>
            </w:r>
            <w:r>
              <w:rPr>
                <w:rFonts w:ascii="Tahoma" w:hAnsi="Tahoma" w:cs="Tahoma"/>
                <w:sz w:val="22"/>
                <w:szCs w:val="22"/>
              </w:rPr>
              <w:t>ы</w:t>
            </w:r>
            <w:r w:rsidRPr="00E66C13">
              <w:rPr>
                <w:rFonts w:ascii="Tahoma" w:hAnsi="Tahoma" w:cs="Tahoma"/>
                <w:sz w:val="22"/>
                <w:szCs w:val="22"/>
              </w:rPr>
              <w:t>, мини-кейс «</w:t>
            </w:r>
            <w:r w:rsidR="0067168A">
              <w:rPr>
                <w:rFonts w:ascii="Tahoma" w:hAnsi="Tahoma" w:cs="Tahoma"/>
                <w:sz w:val="22"/>
                <w:szCs w:val="22"/>
              </w:rPr>
              <w:t>Определение скорости разработки</w:t>
            </w:r>
            <w:r>
              <w:rPr>
                <w:rFonts w:ascii="Tahoma" w:hAnsi="Tahoma" w:cs="Tahoma"/>
                <w:sz w:val="22"/>
                <w:szCs w:val="22"/>
              </w:rPr>
              <w:t>».</w:t>
            </w:r>
          </w:p>
        </w:tc>
      </w:tr>
      <w:tr w:rsidR="002F579A" w:rsidRPr="00D45BBE" w14:paraId="57293794" w14:textId="77777777" w:rsidTr="00F133DB">
        <w:tc>
          <w:tcPr>
            <w:tcW w:w="1413" w:type="dxa"/>
          </w:tcPr>
          <w:p w14:paraId="098DFCA4" w14:textId="6E12CFAE" w:rsidR="002F579A" w:rsidRPr="00D45BBE" w:rsidRDefault="002F579A" w:rsidP="002F579A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Модуль</w:t>
            </w:r>
            <w:r w:rsidRPr="00D45BBE">
              <w:rPr>
                <w:rFonts w:ascii="Tahoma" w:hAnsi="Tahoma" w:cs="Tahoma"/>
                <w:color w:val="B13728"/>
                <w:sz w:val="24"/>
                <w:szCs w:val="24"/>
              </w:rPr>
              <w:t xml:space="preserve"> 2</w:t>
            </w:r>
          </w:p>
        </w:tc>
        <w:tc>
          <w:tcPr>
            <w:tcW w:w="7937" w:type="dxa"/>
          </w:tcPr>
          <w:p w14:paraId="2721CFAF" w14:textId="4EBFA778" w:rsidR="002F579A" w:rsidRPr="00D45BBE" w:rsidRDefault="002F579A" w:rsidP="002F579A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Семинар «Поставка результатов» – 2 часа</w:t>
            </w:r>
          </w:p>
        </w:tc>
      </w:tr>
      <w:tr w:rsidR="002F579A" w:rsidRPr="00D45BBE" w14:paraId="748E6853" w14:textId="77777777" w:rsidTr="00F133DB">
        <w:tc>
          <w:tcPr>
            <w:tcW w:w="1413" w:type="dxa"/>
          </w:tcPr>
          <w:p w14:paraId="39A73CC1" w14:textId="0B6A5719" w:rsidR="002F579A" w:rsidRPr="00D45BBE" w:rsidRDefault="002F579A" w:rsidP="002F579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2.1</w:t>
            </w:r>
          </w:p>
        </w:tc>
        <w:tc>
          <w:tcPr>
            <w:tcW w:w="7937" w:type="dxa"/>
          </w:tcPr>
          <w:p w14:paraId="69A4DBBA" w14:textId="77A4C325" w:rsidR="002F579A" w:rsidRPr="0023642C" w:rsidRDefault="002F579A" w:rsidP="002F579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8046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Практический кейс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«</w:t>
            </w:r>
            <w:r w:rsidRPr="00730340">
              <w:rPr>
                <w:rFonts w:ascii="Tahoma" w:hAnsi="Tahoma" w:cs="Tahoma"/>
                <w:b/>
                <w:bCs/>
                <w:sz w:val="22"/>
                <w:szCs w:val="22"/>
              </w:rPr>
              <w:t>ИТ-систем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а</w:t>
            </w:r>
            <w:r w:rsidRPr="0073034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для совместной работы распределенных команд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». </w:t>
            </w:r>
            <w:r>
              <w:rPr>
                <w:rFonts w:ascii="Tahoma" w:hAnsi="Tahoma" w:cs="Tahoma"/>
                <w:sz w:val="22"/>
                <w:szCs w:val="22"/>
              </w:rPr>
              <w:t>Командная деловая игра на практическую отработку материала, изученного самостоятельно в дистанционном формате</w:t>
            </w:r>
            <w:r w:rsidRPr="00680460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По сценарию кейса команда реализует проект по внедрению </w:t>
            </w:r>
            <w:r w:rsidRPr="009104AD">
              <w:rPr>
                <w:rFonts w:ascii="Tahoma" w:hAnsi="Tahoma" w:cs="Tahoma"/>
                <w:sz w:val="22"/>
                <w:szCs w:val="22"/>
              </w:rPr>
              <w:t>ИТ-систем</w:t>
            </w:r>
            <w:r>
              <w:rPr>
                <w:rFonts w:ascii="Tahoma" w:hAnsi="Tahoma" w:cs="Tahoma"/>
                <w:sz w:val="22"/>
                <w:szCs w:val="22"/>
              </w:rPr>
              <w:t>ы</w:t>
            </w:r>
            <w:r w:rsidRPr="009104AD">
              <w:rPr>
                <w:rFonts w:ascii="Tahoma" w:hAnsi="Tahoma" w:cs="Tahoma"/>
                <w:sz w:val="22"/>
                <w:szCs w:val="22"/>
              </w:rPr>
              <w:t xml:space="preserve"> для совместной работы распределенных команд</w:t>
            </w:r>
            <w:r>
              <w:rPr>
                <w:rFonts w:ascii="Tahoma" w:hAnsi="Tahoma" w:cs="Tahoma"/>
                <w:sz w:val="22"/>
                <w:szCs w:val="22"/>
              </w:rPr>
              <w:t>. Команде выдается</w:t>
            </w:r>
            <w:r w:rsidR="00B95312">
              <w:rPr>
                <w:rFonts w:ascii="Tahoma" w:hAnsi="Tahoma" w:cs="Tahoma"/>
                <w:sz w:val="22"/>
                <w:szCs w:val="22"/>
              </w:rPr>
              <w:t xml:space="preserve"> список пожеланий различных заинтересованных сторон проекта: пользователей, администраторов поддержки, сотрудников службы безопасности и </w:t>
            </w:r>
            <w:r w:rsidR="00CF54D1">
              <w:rPr>
                <w:rFonts w:ascii="Tahoma" w:hAnsi="Tahoma" w:cs="Tahoma"/>
                <w:sz w:val="22"/>
                <w:szCs w:val="22"/>
              </w:rPr>
              <w:t>т. п.</w:t>
            </w:r>
            <w:r w:rsidR="00B95312">
              <w:rPr>
                <w:rFonts w:ascii="Tahoma" w:hAnsi="Tahoma" w:cs="Tahoma"/>
                <w:sz w:val="22"/>
                <w:szCs w:val="22"/>
              </w:rPr>
              <w:t xml:space="preserve"> Задача команды сформулировать эти пожелания в виде требований, </w:t>
            </w:r>
            <w:r w:rsidR="00CF54D1">
              <w:rPr>
                <w:rFonts w:ascii="Tahoma" w:hAnsi="Tahoma" w:cs="Tahoma"/>
                <w:sz w:val="22"/>
                <w:szCs w:val="22"/>
              </w:rPr>
              <w:t>определить содержание проекта, создать артефакты проекта по требованиям и содержанию, разработать инструменты визуального контроля выполнения требований.</w:t>
            </w:r>
            <w:r>
              <w:rPr>
                <w:rFonts w:ascii="Tahoma" w:hAnsi="Tahoma" w:cs="Tahoma"/>
                <w:sz w:val="22"/>
                <w:szCs w:val="22"/>
              </w:rPr>
              <w:t xml:space="preserve"> В ходе решения кейса команда получа</w:t>
            </w:r>
            <w:r w:rsidR="00CF54D1">
              <w:rPr>
                <w:rFonts w:ascii="Tahoma" w:hAnsi="Tahoma" w:cs="Tahoma"/>
                <w:sz w:val="22"/>
                <w:szCs w:val="22"/>
              </w:rPr>
              <w:t>е</w:t>
            </w:r>
            <w:r>
              <w:rPr>
                <w:rFonts w:ascii="Tahoma" w:hAnsi="Tahoma" w:cs="Tahoma"/>
                <w:sz w:val="22"/>
                <w:szCs w:val="22"/>
              </w:rPr>
              <w:t>т информацию о</w:t>
            </w:r>
            <w:r w:rsidR="00CF54D1">
              <w:rPr>
                <w:rFonts w:ascii="Tahoma" w:hAnsi="Tahoma" w:cs="Tahoma"/>
                <w:sz w:val="22"/>
                <w:szCs w:val="22"/>
              </w:rPr>
              <w:t>б изменении требований, о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F54D1">
              <w:rPr>
                <w:rFonts w:ascii="Tahoma" w:hAnsi="Tahoma" w:cs="Tahoma"/>
                <w:sz w:val="22"/>
                <w:szCs w:val="22"/>
              </w:rPr>
              <w:t xml:space="preserve">появлении нового функционала системы </w:t>
            </w:r>
            <w:r>
              <w:rPr>
                <w:rFonts w:ascii="Tahoma" w:hAnsi="Tahoma" w:cs="Tahoma"/>
                <w:sz w:val="22"/>
                <w:szCs w:val="22"/>
              </w:rPr>
              <w:t>и т. п. Задача команды проанализировать новую информаци</w:t>
            </w:r>
            <w:r w:rsidR="00CF54D1">
              <w:rPr>
                <w:rFonts w:ascii="Tahoma" w:hAnsi="Tahoma" w:cs="Tahoma"/>
                <w:sz w:val="22"/>
                <w:szCs w:val="22"/>
              </w:rPr>
              <w:t>ю и внести соответствующие изменения в артефакты проекта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2F579A" w:rsidRPr="00D45BBE" w14:paraId="2C1048B6" w14:textId="77777777" w:rsidTr="00F133DB">
        <w:tc>
          <w:tcPr>
            <w:tcW w:w="1413" w:type="dxa"/>
          </w:tcPr>
          <w:p w14:paraId="71699B4A" w14:textId="41D82319" w:rsidR="002F579A" w:rsidRPr="00D45BBE" w:rsidRDefault="002F579A" w:rsidP="002F579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2.2</w:t>
            </w:r>
          </w:p>
        </w:tc>
        <w:tc>
          <w:tcPr>
            <w:tcW w:w="7937" w:type="dxa"/>
          </w:tcPr>
          <w:p w14:paraId="7B77554C" w14:textId="54A343A1" w:rsidR="002F579A" w:rsidRPr="001A59A2" w:rsidRDefault="002F579A" w:rsidP="002F579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9F2391">
              <w:rPr>
                <w:rFonts w:ascii="Tahoma" w:hAnsi="Tahoma" w:cs="Tahoma"/>
                <w:b/>
                <w:bCs/>
                <w:sz w:val="22"/>
                <w:szCs w:val="22"/>
              </w:rPr>
              <w:t>Подведение итогов</w:t>
            </w:r>
            <w:r>
              <w:rPr>
                <w:rFonts w:ascii="Tahoma" w:hAnsi="Tahoma" w:cs="Tahoma"/>
                <w:sz w:val="22"/>
                <w:szCs w:val="22"/>
              </w:rPr>
              <w:t>. Вопросы и ответы.</w:t>
            </w:r>
          </w:p>
        </w:tc>
      </w:tr>
      <w:tr w:rsidR="002F579A" w:rsidRPr="00D45BBE" w14:paraId="3EE8865F" w14:textId="77777777" w:rsidTr="00F133DB">
        <w:tc>
          <w:tcPr>
            <w:tcW w:w="9350" w:type="dxa"/>
            <w:gridSpan w:val="2"/>
          </w:tcPr>
          <w:p w14:paraId="07C22A97" w14:textId="34B38DF6" w:rsidR="002F579A" w:rsidRPr="00D45BBE" w:rsidRDefault="002F579A" w:rsidP="002F579A">
            <w:pPr>
              <w:pStyle w:val="Heading3"/>
              <w:outlineLvl w:val="2"/>
              <w:rPr>
                <w:rFonts w:ascii="Tahoma" w:hAnsi="Tahoma" w:cs="Tahoma"/>
                <w:color w:val="B13728"/>
                <w:sz w:val="32"/>
                <w:szCs w:val="32"/>
              </w:rPr>
            </w:pPr>
            <w:r w:rsidRPr="00D45BBE">
              <w:rPr>
                <w:rFonts w:ascii="Tahoma" w:hAnsi="Tahoma" w:cs="Tahoma"/>
                <w:color w:val="B13728"/>
                <w:sz w:val="32"/>
                <w:szCs w:val="32"/>
              </w:rPr>
              <w:t>Итого</w:t>
            </w:r>
            <w:r>
              <w:rPr>
                <w:rFonts w:ascii="Tahoma" w:hAnsi="Tahoma" w:cs="Tahoma"/>
                <w:color w:val="B13728"/>
                <w:sz w:val="32"/>
                <w:szCs w:val="32"/>
              </w:rPr>
              <w:t xml:space="preserve">                                   </w:t>
            </w:r>
            <w:r w:rsidRPr="00D45BBE">
              <w:rPr>
                <w:rFonts w:ascii="Tahoma" w:hAnsi="Tahoma" w:cs="Tahoma"/>
                <w:color w:val="B13728"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color w:val="B13728"/>
                <w:sz w:val="32"/>
                <w:szCs w:val="32"/>
              </w:rPr>
              <w:t>10</w:t>
            </w:r>
            <w:r w:rsidRPr="00D45BBE">
              <w:rPr>
                <w:rFonts w:ascii="Tahoma" w:hAnsi="Tahoma" w:cs="Tahoma"/>
                <w:color w:val="B13728"/>
                <w:sz w:val="32"/>
                <w:szCs w:val="32"/>
              </w:rPr>
              <w:t xml:space="preserve"> час</w:t>
            </w:r>
            <w:r>
              <w:rPr>
                <w:rFonts w:ascii="Tahoma" w:hAnsi="Tahoma" w:cs="Tahoma"/>
                <w:color w:val="B13728"/>
                <w:sz w:val="32"/>
                <w:szCs w:val="32"/>
              </w:rPr>
              <w:t>ов</w:t>
            </w:r>
          </w:p>
        </w:tc>
      </w:tr>
    </w:tbl>
    <w:p w14:paraId="14E5CF89" w14:textId="77777777" w:rsidR="00D30E0D" w:rsidRPr="00D31A36" w:rsidRDefault="00D30E0D" w:rsidP="00D30E42">
      <w:pPr>
        <w:spacing w:before="120"/>
        <w:outlineLvl w:val="2"/>
        <w:rPr>
          <w:rFonts w:ascii="Segoe UI" w:hAnsi="Segoe UI" w:cs="Segoe UI"/>
          <w:color w:val="595959" w:themeColor="text1" w:themeTint="A6"/>
          <w:sz w:val="40"/>
          <w:szCs w:val="40"/>
        </w:rPr>
      </w:pPr>
    </w:p>
    <w:p w14:paraId="00168B99" w14:textId="368D2C88" w:rsidR="00D30E42" w:rsidRDefault="00F12ABF" w:rsidP="00D30E42">
      <w:pPr>
        <w:spacing w:before="120"/>
        <w:jc w:val="right"/>
        <w:outlineLvl w:val="2"/>
        <w:rPr>
          <w:rFonts w:ascii="Segoe UI" w:eastAsia="Times New Roman" w:hAnsi="Segoe UI" w:cs="Segoe UI"/>
          <w:b/>
          <w:bCs/>
          <w:noProof/>
          <w:color w:val="B13728"/>
          <w:sz w:val="28"/>
          <w:szCs w:val="28"/>
        </w:rPr>
      </w:pPr>
      <w:r w:rsidRPr="00D30E42">
        <w:rPr>
          <w:rFonts w:ascii="Segoe UI" w:hAnsi="Segoe UI" w:cs="Segoe UI"/>
          <w:color w:val="595959" w:themeColor="text1" w:themeTint="A6"/>
          <w:sz w:val="28"/>
          <w:szCs w:val="28"/>
        </w:rPr>
        <w:t xml:space="preserve">Ждем Вас на нашем </w:t>
      </w:r>
      <w:r w:rsidR="0076429B" w:rsidRPr="0076429B">
        <w:rPr>
          <w:rFonts w:ascii="Segoe UI" w:hAnsi="Segoe UI" w:cs="Segoe UI"/>
          <w:color w:val="595959" w:themeColor="text1" w:themeTint="A6"/>
          <w:sz w:val="28"/>
          <w:szCs w:val="28"/>
        </w:rPr>
        <w:t>курс</w:t>
      </w:r>
      <w:r w:rsidR="00BE2E35">
        <w:rPr>
          <w:rFonts w:ascii="Segoe UI" w:hAnsi="Segoe UI" w:cs="Segoe UI"/>
          <w:color w:val="595959" w:themeColor="text1" w:themeTint="A6"/>
          <w:sz w:val="28"/>
          <w:szCs w:val="28"/>
        </w:rPr>
        <w:t>е</w:t>
      </w:r>
      <w:r w:rsidR="0076429B" w:rsidRPr="0076429B">
        <w:rPr>
          <w:rFonts w:ascii="Segoe UI" w:hAnsi="Segoe UI" w:cs="Segoe UI"/>
          <w:color w:val="595959" w:themeColor="text1" w:themeTint="A6"/>
          <w:sz w:val="28"/>
          <w:szCs w:val="28"/>
        </w:rPr>
        <w:t xml:space="preserve"> </w:t>
      </w:r>
      <w:r w:rsidR="007B77A0" w:rsidRPr="007B77A0">
        <w:rPr>
          <w:rFonts w:ascii="Segoe UI" w:hAnsi="Segoe UI" w:cs="Segoe UI"/>
          <w:color w:val="595959" w:themeColor="text1" w:themeTint="A6"/>
          <w:sz w:val="28"/>
          <w:szCs w:val="28"/>
        </w:rPr>
        <w:t>Управление требованиями к результатам проекта на базе PMBOK®7 (2021) (домен «Поставка»)</w:t>
      </w:r>
      <w:r w:rsidRPr="00D30E42">
        <w:rPr>
          <w:rFonts w:ascii="Segoe UI" w:hAnsi="Segoe UI" w:cs="Segoe UI"/>
          <w:color w:val="595959" w:themeColor="text1" w:themeTint="A6"/>
          <w:sz w:val="28"/>
          <w:szCs w:val="28"/>
        </w:rPr>
        <w:t>!</w:t>
      </w:r>
    </w:p>
    <w:p w14:paraId="7BF61D35" w14:textId="77777777" w:rsidR="00F12ABF" w:rsidRPr="00D30E42" w:rsidRDefault="00F12ABF" w:rsidP="00D30E42">
      <w:pPr>
        <w:spacing w:before="120"/>
        <w:jc w:val="right"/>
        <w:outlineLvl w:val="2"/>
        <w:rPr>
          <w:rFonts w:ascii="Segoe UI" w:eastAsia="Times New Roman" w:hAnsi="Segoe UI" w:cs="Segoe UI"/>
          <w:b/>
          <w:bCs/>
          <w:noProof/>
          <w:color w:val="B13728"/>
          <w:sz w:val="28"/>
          <w:szCs w:val="28"/>
        </w:rPr>
      </w:pPr>
      <w:r w:rsidRPr="00D30E42">
        <w:rPr>
          <w:rFonts w:ascii="Segoe UI" w:eastAsia="Times New Roman" w:hAnsi="Segoe UI" w:cs="Segoe UI"/>
          <w:b/>
          <w:bCs/>
          <w:noProof/>
          <w:color w:val="B13728"/>
          <w:sz w:val="10"/>
          <w:szCs w:val="10"/>
        </w:rPr>
        <w:br/>
      </w:r>
      <w:r w:rsidR="00D30E42" w:rsidRPr="0002391C">
        <w:rPr>
          <w:rFonts w:ascii="Segoe UI" w:eastAsia="Times New Roman" w:hAnsi="Segoe UI" w:cs="Segoe UI"/>
          <w:b/>
          <w:bCs/>
          <w:noProof/>
          <w:color w:val="B13728"/>
        </w:rPr>
        <w:drawing>
          <wp:inline distT="0" distB="0" distL="0" distR="0" wp14:anchorId="02BF25A9" wp14:editId="7A147D69">
            <wp:extent cx="1487683" cy="281940"/>
            <wp:effectExtent l="0" t="0" r="11430" b="0"/>
            <wp:docPr id="2" name="Рисунок 2" descr="C:\Users\Mikhail\AppData\Local\Microsoft\Windows\INetCache\Content.Word\PMExpert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hail\AppData\Local\Microsoft\Windows\INetCache\Content.Word\PMExpert@3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55" cy="28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ABF" w:rsidRPr="00D30E42" w:rsidSect="0002391C">
      <w:pgSz w:w="11906" w:h="16838"/>
      <w:pgMar w:top="8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BE3"/>
    <w:multiLevelType w:val="hybridMultilevel"/>
    <w:tmpl w:val="7834B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9078F"/>
    <w:multiLevelType w:val="hybridMultilevel"/>
    <w:tmpl w:val="5B80AE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A48DC"/>
    <w:multiLevelType w:val="hybridMultilevel"/>
    <w:tmpl w:val="56B0F70A"/>
    <w:lvl w:ilvl="0" w:tplc="F22056A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076D5"/>
    <w:multiLevelType w:val="multilevel"/>
    <w:tmpl w:val="3B20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1E7623"/>
    <w:multiLevelType w:val="hybridMultilevel"/>
    <w:tmpl w:val="B4048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C2EDE"/>
    <w:multiLevelType w:val="hybridMultilevel"/>
    <w:tmpl w:val="72BCFA04"/>
    <w:lvl w:ilvl="0" w:tplc="C1CA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C3C15"/>
    <w:multiLevelType w:val="hybridMultilevel"/>
    <w:tmpl w:val="4914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12463"/>
    <w:multiLevelType w:val="hybridMultilevel"/>
    <w:tmpl w:val="38B62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709410">
    <w:abstractNumId w:val="3"/>
  </w:num>
  <w:num w:numId="2" w16cid:durableId="966277133">
    <w:abstractNumId w:val="2"/>
  </w:num>
  <w:num w:numId="3" w16cid:durableId="1257249810">
    <w:abstractNumId w:val="1"/>
  </w:num>
  <w:num w:numId="4" w16cid:durableId="209464086">
    <w:abstractNumId w:val="0"/>
  </w:num>
  <w:num w:numId="5" w16cid:durableId="341860901">
    <w:abstractNumId w:val="6"/>
  </w:num>
  <w:num w:numId="6" w16cid:durableId="1711688764">
    <w:abstractNumId w:val="5"/>
  </w:num>
  <w:num w:numId="7" w16cid:durableId="672873265">
    <w:abstractNumId w:val="7"/>
  </w:num>
  <w:num w:numId="8" w16cid:durableId="3780892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D0"/>
    <w:rsid w:val="0000164F"/>
    <w:rsid w:val="00003D84"/>
    <w:rsid w:val="00011811"/>
    <w:rsid w:val="0002391C"/>
    <w:rsid w:val="00025B74"/>
    <w:rsid w:val="000263DA"/>
    <w:rsid w:val="00032E51"/>
    <w:rsid w:val="0004298B"/>
    <w:rsid w:val="00047F0C"/>
    <w:rsid w:val="00052174"/>
    <w:rsid w:val="00065A84"/>
    <w:rsid w:val="0006701A"/>
    <w:rsid w:val="0007735B"/>
    <w:rsid w:val="0008457F"/>
    <w:rsid w:val="000857F4"/>
    <w:rsid w:val="000A4DB8"/>
    <w:rsid w:val="000C0DB8"/>
    <w:rsid w:val="000C2173"/>
    <w:rsid w:val="000C489B"/>
    <w:rsid w:val="000D1E0D"/>
    <w:rsid w:val="000D3FBA"/>
    <w:rsid w:val="000E075E"/>
    <w:rsid w:val="000F36E2"/>
    <w:rsid w:val="000F6A44"/>
    <w:rsid w:val="00105EE3"/>
    <w:rsid w:val="0011120E"/>
    <w:rsid w:val="00122624"/>
    <w:rsid w:val="00126DE8"/>
    <w:rsid w:val="00151536"/>
    <w:rsid w:val="00177BA1"/>
    <w:rsid w:val="0018579E"/>
    <w:rsid w:val="00185967"/>
    <w:rsid w:val="00194AEC"/>
    <w:rsid w:val="001A59A2"/>
    <w:rsid w:val="001D249C"/>
    <w:rsid w:val="001D6971"/>
    <w:rsid w:val="001F0768"/>
    <w:rsid w:val="00211B97"/>
    <w:rsid w:val="00215B8D"/>
    <w:rsid w:val="0023642C"/>
    <w:rsid w:val="002367CF"/>
    <w:rsid w:val="002407DD"/>
    <w:rsid w:val="002420B0"/>
    <w:rsid w:val="00242E8B"/>
    <w:rsid w:val="00260917"/>
    <w:rsid w:val="00274DAA"/>
    <w:rsid w:val="00280586"/>
    <w:rsid w:val="002B4D8F"/>
    <w:rsid w:val="002C31E4"/>
    <w:rsid w:val="002C3D75"/>
    <w:rsid w:val="002E009A"/>
    <w:rsid w:val="002E59F8"/>
    <w:rsid w:val="002F3156"/>
    <w:rsid w:val="002F579A"/>
    <w:rsid w:val="0032713D"/>
    <w:rsid w:val="00353046"/>
    <w:rsid w:val="003946C2"/>
    <w:rsid w:val="003A0D4A"/>
    <w:rsid w:val="003C2840"/>
    <w:rsid w:val="003F0A22"/>
    <w:rsid w:val="00403F19"/>
    <w:rsid w:val="00412C45"/>
    <w:rsid w:val="00414E0E"/>
    <w:rsid w:val="00424D3B"/>
    <w:rsid w:val="00426691"/>
    <w:rsid w:val="0045121B"/>
    <w:rsid w:val="00471BA7"/>
    <w:rsid w:val="0048134C"/>
    <w:rsid w:val="00493C14"/>
    <w:rsid w:val="00496C17"/>
    <w:rsid w:val="00496ECB"/>
    <w:rsid w:val="005068C7"/>
    <w:rsid w:val="00511478"/>
    <w:rsid w:val="0053263A"/>
    <w:rsid w:val="005473D9"/>
    <w:rsid w:val="0055484E"/>
    <w:rsid w:val="00556539"/>
    <w:rsid w:val="00597E76"/>
    <w:rsid w:val="005A74C9"/>
    <w:rsid w:val="005B4783"/>
    <w:rsid w:val="005C0C23"/>
    <w:rsid w:val="005C4659"/>
    <w:rsid w:val="005D4A8D"/>
    <w:rsid w:val="005D70BE"/>
    <w:rsid w:val="005F0D07"/>
    <w:rsid w:val="005F45D0"/>
    <w:rsid w:val="005F722F"/>
    <w:rsid w:val="00604A95"/>
    <w:rsid w:val="006203DB"/>
    <w:rsid w:val="00621082"/>
    <w:rsid w:val="00632EF5"/>
    <w:rsid w:val="00645D8B"/>
    <w:rsid w:val="00655E53"/>
    <w:rsid w:val="006645CE"/>
    <w:rsid w:val="00665235"/>
    <w:rsid w:val="006701D4"/>
    <w:rsid w:val="0067168A"/>
    <w:rsid w:val="00680460"/>
    <w:rsid w:val="00686148"/>
    <w:rsid w:val="00697FC8"/>
    <w:rsid w:val="006C44FA"/>
    <w:rsid w:val="006D1968"/>
    <w:rsid w:val="006D1969"/>
    <w:rsid w:val="006E2443"/>
    <w:rsid w:val="006E62CC"/>
    <w:rsid w:val="006F443D"/>
    <w:rsid w:val="00705B1B"/>
    <w:rsid w:val="00730340"/>
    <w:rsid w:val="00747FB6"/>
    <w:rsid w:val="0076429B"/>
    <w:rsid w:val="00795129"/>
    <w:rsid w:val="007A792C"/>
    <w:rsid w:val="007B2344"/>
    <w:rsid w:val="007B68E3"/>
    <w:rsid w:val="007B77A0"/>
    <w:rsid w:val="007D1AA3"/>
    <w:rsid w:val="007D5FF8"/>
    <w:rsid w:val="007F3F9A"/>
    <w:rsid w:val="007F69C7"/>
    <w:rsid w:val="00801875"/>
    <w:rsid w:val="00823618"/>
    <w:rsid w:val="008422B5"/>
    <w:rsid w:val="0086108F"/>
    <w:rsid w:val="008B389A"/>
    <w:rsid w:val="008C2D92"/>
    <w:rsid w:val="008D2C98"/>
    <w:rsid w:val="008E0175"/>
    <w:rsid w:val="009104AD"/>
    <w:rsid w:val="0091332A"/>
    <w:rsid w:val="009252A7"/>
    <w:rsid w:val="0093364C"/>
    <w:rsid w:val="00936CC7"/>
    <w:rsid w:val="00950C54"/>
    <w:rsid w:val="00955A02"/>
    <w:rsid w:val="00967E0F"/>
    <w:rsid w:val="00972A46"/>
    <w:rsid w:val="0097320F"/>
    <w:rsid w:val="00973F5E"/>
    <w:rsid w:val="009901F2"/>
    <w:rsid w:val="009937E1"/>
    <w:rsid w:val="009B0791"/>
    <w:rsid w:val="009B747E"/>
    <w:rsid w:val="009D02EE"/>
    <w:rsid w:val="009E3F59"/>
    <w:rsid w:val="009F1D93"/>
    <w:rsid w:val="009F2391"/>
    <w:rsid w:val="00A06807"/>
    <w:rsid w:val="00A125F3"/>
    <w:rsid w:val="00A259E4"/>
    <w:rsid w:val="00A358F6"/>
    <w:rsid w:val="00A3667B"/>
    <w:rsid w:val="00A43A25"/>
    <w:rsid w:val="00A462B9"/>
    <w:rsid w:val="00A65EFE"/>
    <w:rsid w:val="00A9102B"/>
    <w:rsid w:val="00AF38A9"/>
    <w:rsid w:val="00B26754"/>
    <w:rsid w:val="00B3751A"/>
    <w:rsid w:val="00B677FF"/>
    <w:rsid w:val="00B754D0"/>
    <w:rsid w:val="00B7703F"/>
    <w:rsid w:val="00B911B9"/>
    <w:rsid w:val="00B95312"/>
    <w:rsid w:val="00BA5D6C"/>
    <w:rsid w:val="00BC2846"/>
    <w:rsid w:val="00BC30E0"/>
    <w:rsid w:val="00BE2E35"/>
    <w:rsid w:val="00BE693C"/>
    <w:rsid w:val="00BE6C61"/>
    <w:rsid w:val="00C172D8"/>
    <w:rsid w:val="00C21C50"/>
    <w:rsid w:val="00C356CE"/>
    <w:rsid w:val="00C36582"/>
    <w:rsid w:val="00C415F9"/>
    <w:rsid w:val="00C54E76"/>
    <w:rsid w:val="00C56014"/>
    <w:rsid w:val="00C75447"/>
    <w:rsid w:val="00C77BFB"/>
    <w:rsid w:val="00C94ACD"/>
    <w:rsid w:val="00CD0205"/>
    <w:rsid w:val="00CD79F3"/>
    <w:rsid w:val="00CF54D1"/>
    <w:rsid w:val="00D07E0C"/>
    <w:rsid w:val="00D13EC3"/>
    <w:rsid w:val="00D25DD9"/>
    <w:rsid w:val="00D30E0D"/>
    <w:rsid w:val="00D30E42"/>
    <w:rsid w:val="00D31A36"/>
    <w:rsid w:val="00D404A3"/>
    <w:rsid w:val="00D45BBE"/>
    <w:rsid w:val="00D71060"/>
    <w:rsid w:val="00D713B8"/>
    <w:rsid w:val="00D80E4B"/>
    <w:rsid w:val="00D859CF"/>
    <w:rsid w:val="00D87578"/>
    <w:rsid w:val="00DA62CF"/>
    <w:rsid w:val="00DA6960"/>
    <w:rsid w:val="00DA733A"/>
    <w:rsid w:val="00DE2B63"/>
    <w:rsid w:val="00DE33A1"/>
    <w:rsid w:val="00DE46DF"/>
    <w:rsid w:val="00DF00B3"/>
    <w:rsid w:val="00E0735B"/>
    <w:rsid w:val="00E32655"/>
    <w:rsid w:val="00E41894"/>
    <w:rsid w:val="00E51149"/>
    <w:rsid w:val="00E53ABE"/>
    <w:rsid w:val="00E66C13"/>
    <w:rsid w:val="00E709A2"/>
    <w:rsid w:val="00E82705"/>
    <w:rsid w:val="00E95859"/>
    <w:rsid w:val="00E95A9C"/>
    <w:rsid w:val="00EA3BB8"/>
    <w:rsid w:val="00EF079E"/>
    <w:rsid w:val="00EF4792"/>
    <w:rsid w:val="00F05E39"/>
    <w:rsid w:val="00F12ABF"/>
    <w:rsid w:val="00F14D24"/>
    <w:rsid w:val="00F346C2"/>
    <w:rsid w:val="00F503C9"/>
    <w:rsid w:val="00F526D8"/>
    <w:rsid w:val="00F55F75"/>
    <w:rsid w:val="00F67E38"/>
    <w:rsid w:val="00F86404"/>
    <w:rsid w:val="00F86519"/>
    <w:rsid w:val="00F96B60"/>
    <w:rsid w:val="00FC29F7"/>
    <w:rsid w:val="00FF0895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2200F3"/>
  <w15:docId w15:val="{93DBEB7D-710C-475C-9E10-9525FE3D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67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9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26D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6D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126DE8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239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2391C"/>
  </w:style>
  <w:style w:type="paragraph" w:styleId="BalloonText">
    <w:name w:val="Balloon Text"/>
    <w:basedOn w:val="Normal"/>
    <w:link w:val="BalloonTextChar"/>
    <w:uiPriority w:val="99"/>
    <w:semiHidden/>
    <w:unhideWhenUsed/>
    <w:rsid w:val="00A91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2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B677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5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A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A84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A84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39"/>
    <w:rsid w:val="0006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2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CD28E5-0DAC-FE4E-82A1-A74C9229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Yulia Vymorozko</cp:lastModifiedBy>
  <cp:revision>2</cp:revision>
  <dcterms:created xsi:type="dcterms:W3CDTF">2022-08-16T13:16:00Z</dcterms:created>
  <dcterms:modified xsi:type="dcterms:W3CDTF">2022-08-16T13:16:00Z</dcterms:modified>
</cp:coreProperties>
</file>